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9FBE9" w14:textId="77777777" w:rsidR="00911CF1" w:rsidRDefault="00911CF1">
      <w:pPr>
        <w:pStyle w:val="Corpotesto"/>
        <w:ind w:left="0"/>
        <w:jc w:val="left"/>
        <w:rPr>
          <w:rFonts w:ascii="Times New Roman"/>
          <w:sz w:val="36"/>
        </w:rPr>
      </w:pPr>
    </w:p>
    <w:p w14:paraId="0961D464" w14:textId="77777777" w:rsidR="00911CF1" w:rsidRDefault="00911CF1">
      <w:pPr>
        <w:pStyle w:val="Corpotesto"/>
        <w:ind w:left="0"/>
        <w:jc w:val="left"/>
        <w:rPr>
          <w:rFonts w:ascii="Times New Roman"/>
          <w:sz w:val="36"/>
        </w:rPr>
      </w:pPr>
    </w:p>
    <w:p w14:paraId="091DC365" w14:textId="77777777" w:rsidR="00911CF1" w:rsidRDefault="00911CF1">
      <w:pPr>
        <w:pStyle w:val="Corpotesto"/>
        <w:ind w:left="0"/>
        <w:jc w:val="left"/>
        <w:rPr>
          <w:rFonts w:ascii="Times New Roman"/>
          <w:sz w:val="36"/>
        </w:rPr>
      </w:pPr>
    </w:p>
    <w:p w14:paraId="55DD9C9B" w14:textId="77777777" w:rsidR="00911CF1" w:rsidRDefault="00911CF1">
      <w:pPr>
        <w:pStyle w:val="Corpotesto"/>
        <w:ind w:left="0"/>
        <w:jc w:val="left"/>
        <w:rPr>
          <w:rFonts w:ascii="Times New Roman"/>
          <w:sz w:val="36"/>
        </w:rPr>
      </w:pPr>
    </w:p>
    <w:p w14:paraId="31CDD8E0" w14:textId="77777777" w:rsidR="00911CF1" w:rsidRDefault="00911CF1">
      <w:pPr>
        <w:pStyle w:val="Corpotesto"/>
        <w:ind w:left="0"/>
        <w:jc w:val="left"/>
        <w:rPr>
          <w:rFonts w:ascii="Times New Roman"/>
          <w:sz w:val="36"/>
        </w:rPr>
      </w:pPr>
    </w:p>
    <w:p w14:paraId="4105D8CD" w14:textId="77777777" w:rsidR="00911CF1" w:rsidRDefault="00911CF1">
      <w:pPr>
        <w:pStyle w:val="Corpotesto"/>
        <w:ind w:left="0"/>
        <w:jc w:val="left"/>
        <w:rPr>
          <w:rFonts w:ascii="Times New Roman"/>
          <w:sz w:val="36"/>
        </w:rPr>
      </w:pPr>
    </w:p>
    <w:p w14:paraId="185AF8A2" w14:textId="77777777" w:rsidR="00911CF1" w:rsidRDefault="00911CF1">
      <w:pPr>
        <w:pStyle w:val="Corpotesto"/>
        <w:ind w:left="0"/>
        <w:jc w:val="left"/>
        <w:rPr>
          <w:rFonts w:ascii="Times New Roman"/>
          <w:sz w:val="36"/>
        </w:rPr>
      </w:pPr>
    </w:p>
    <w:p w14:paraId="75010F41" w14:textId="77777777" w:rsidR="00911CF1" w:rsidRDefault="00911CF1">
      <w:pPr>
        <w:pStyle w:val="Corpotesto"/>
        <w:ind w:left="0"/>
        <w:jc w:val="left"/>
        <w:rPr>
          <w:rFonts w:ascii="Times New Roman"/>
          <w:sz w:val="36"/>
        </w:rPr>
      </w:pPr>
    </w:p>
    <w:p w14:paraId="44B3177D" w14:textId="77777777" w:rsidR="00911CF1" w:rsidRDefault="00911CF1">
      <w:pPr>
        <w:pStyle w:val="Corpotesto"/>
        <w:spacing w:before="266"/>
        <w:ind w:left="0"/>
        <w:jc w:val="left"/>
        <w:rPr>
          <w:rFonts w:ascii="Times New Roman"/>
          <w:sz w:val="36"/>
        </w:rPr>
      </w:pPr>
    </w:p>
    <w:p w14:paraId="2598FF63" w14:textId="77777777" w:rsidR="00911CF1" w:rsidRDefault="007B492A">
      <w:pPr>
        <w:ind w:right="177"/>
        <w:jc w:val="center"/>
        <w:rPr>
          <w:b/>
          <w:sz w:val="36"/>
        </w:rPr>
      </w:pPr>
      <w:r>
        <w:rPr>
          <w:b/>
          <w:sz w:val="36"/>
          <w:lang w:val="en-GB" w:bidi="en-GB"/>
        </w:rPr>
        <w:t>Appendix 2</w:t>
      </w:r>
    </w:p>
    <w:p w14:paraId="798A3ECB" w14:textId="77777777" w:rsidR="00911CF1" w:rsidRDefault="007B492A">
      <w:pPr>
        <w:pStyle w:val="Titolo"/>
      </w:pPr>
      <w:r>
        <w:rPr>
          <w:lang w:val="en-GB" w:bidi="en-GB"/>
        </w:rPr>
        <w:t>Code of Ethics</w:t>
      </w:r>
    </w:p>
    <w:p w14:paraId="4797FD0A" w14:textId="77777777" w:rsidR="00911CF1" w:rsidRDefault="007B492A">
      <w:pPr>
        <w:spacing w:before="294"/>
        <w:ind w:right="179"/>
        <w:jc w:val="center"/>
        <w:rPr>
          <w:b/>
          <w:sz w:val="36"/>
        </w:rPr>
      </w:pPr>
      <w:r>
        <w:rPr>
          <w:b/>
          <w:sz w:val="36"/>
          <w:lang w:val="en-GB" w:bidi="en-GB"/>
        </w:rPr>
        <w:t>of COVEME S.P.A.</w:t>
      </w:r>
    </w:p>
    <w:p w14:paraId="2CD335E3" w14:textId="77777777" w:rsidR="00911CF1" w:rsidRDefault="00911CF1">
      <w:pPr>
        <w:pStyle w:val="Corpotesto"/>
        <w:ind w:left="0"/>
        <w:jc w:val="left"/>
        <w:rPr>
          <w:b/>
          <w:sz w:val="36"/>
        </w:rPr>
      </w:pPr>
    </w:p>
    <w:p w14:paraId="3DC7035B" w14:textId="77777777" w:rsidR="00911CF1" w:rsidRDefault="00911CF1">
      <w:pPr>
        <w:pStyle w:val="Corpotesto"/>
        <w:ind w:left="0"/>
        <w:jc w:val="left"/>
        <w:rPr>
          <w:b/>
          <w:sz w:val="36"/>
        </w:rPr>
      </w:pPr>
    </w:p>
    <w:p w14:paraId="16D89540" w14:textId="77777777" w:rsidR="00911CF1" w:rsidRDefault="00911CF1">
      <w:pPr>
        <w:pStyle w:val="Corpotesto"/>
        <w:ind w:left="0"/>
        <w:jc w:val="left"/>
        <w:rPr>
          <w:b/>
          <w:sz w:val="36"/>
        </w:rPr>
      </w:pPr>
    </w:p>
    <w:p w14:paraId="0DE26DE7" w14:textId="77777777" w:rsidR="00911CF1" w:rsidRDefault="00911CF1">
      <w:pPr>
        <w:pStyle w:val="Corpotesto"/>
        <w:ind w:left="0"/>
        <w:jc w:val="left"/>
        <w:rPr>
          <w:b/>
          <w:sz w:val="36"/>
        </w:rPr>
      </w:pPr>
    </w:p>
    <w:p w14:paraId="429EEC7E" w14:textId="77777777" w:rsidR="00911CF1" w:rsidRDefault="00911CF1">
      <w:pPr>
        <w:pStyle w:val="Corpotesto"/>
        <w:ind w:left="0"/>
        <w:jc w:val="left"/>
        <w:rPr>
          <w:b/>
          <w:sz w:val="36"/>
        </w:rPr>
      </w:pPr>
    </w:p>
    <w:p w14:paraId="65E372BD" w14:textId="77777777" w:rsidR="00911CF1" w:rsidRDefault="00911CF1">
      <w:pPr>
        <w:pStyle w:val="Corpotesto"/>
        <w:ind w:left="0"/>
        <w:jc w:val="left"/>
        <w:rPr>
          <w:b/>
          <w:sz w:val="36"/>
        </w:rPr>
      </w:pPr>
    </w:p>
    <w:p w14:paraId="61B5BC1D" w14:textId="77777777" w:rsidR="00911CF1" w:rsidRDefault="00911CF1">
      <w:pPr>
        <w:pStyle w:val="Corpotesto"/>
        <w:ind w:left="0"/>
        <w:jc w:val="left"/>
        <w:rPr>
          <w:b/>
          <w:sz w:val="36"/>
        </w:rPr>
      </w:pPr>
    </w:p>
    <w:p w14:paraId="13FE7D41" w14:textId="77777777" w:rsidR="00911CF1" w:rsidRDefault="00911CF1">
      <w:pPr>
        <w:pStyle w:val="Corpotesto"/>
        <w:ind w:left="0"/>
        <w:jc w:val="left"/>
        <w:rPr>
          <w:b/>
          <w:sz w:val="36"/>
        </w:rPr>
      </w:pPr>
    </w:p>
    <w:p w14:paraId="2517DC7D" w14:textId="77777777" w:rsidR="00911CF1" w:rsidRDefault="00911CF1">
      <w:pPr>
        <w:pStyle w:val="Corpotesto"/>
        <w:ind w:left="0"/>
        <w:jc w:val="left"/>
        <w:rPr>
          <w:b/>
          <w:sz w:val="36"/>
        </w:rPr>
      </w:pPr>
    </w:p>
    <w:p w14:paraId="1F7271E4" w14:textId="77777777" w:rsidR="00911CF1" w:rsidRDefault="00911CF1">
      <w:pPr>
        <w:pStyle w:val="Corpotesto"/>
        <w:ind w:left="0"/>
        <w:jc w:val="left"/>
        <w:rPr>
          <w:b/>
          <w:sz w:val="36"/>
        </w:rPr>
      </w:pPr>
    </w:p>
    <w:p w14:paraId="04880070" w14:textId="77777777" w:rsidR="00911CF1" w:rsidRDefault="00911CF1">
      <w:pPr>
        <w:pStyle w:val="Corpotesto"/>
        <w:spacing w:before="220"/>
        <w:ind w:left="0"/>
        <w:jc w:val="left"/>
        <w:rPr>
          <w:b/>
          <w:sz w:val="36"/>
        </w:rPr>
      </w:pPr>
    </w:p>
    <w:p w14:paraId="70857C89" w14:textId="77777777" w:rsidR="00911CF1" w:rsidRDefault="007B492A">
      <w:pPr>
        <w:pStyle w:val="Corpotesto"/>
        <w:spacing w:before="1"/>
        <w:ind w:left="97" w:right="177"/>
        <w:jc w:val="center"/>
      </w:pPr>
      <w:r>
        <w:rPr>
          <w:lang w:val="en-GB" w:bidi="en-GB"/>
        </w:rPr>
        <w:t>Version 3 of 30/11/2023</w:t>
      </w:r>
    </w:p>
    <w:p w14:paraId="4C078848" w14:textId="77777777" w:rsidR="00911CF1" w:rsidRDefault="00911CF1">
      <w:pPr>
        <w:pStyle w:val="Corpotesto"/>
        <w:ind w:left="0"/>
        <w:jc w:val="left"/>
        <w:rPr>
          <w:sz w:val="20"/>
        </w:rPr>
      </w:pPr>
    </w:p>
    <w:p w14:paraId="58041D61" w14:textId="77777777" w:rsidR="00911CF1" w:rsidRDefault="00911CF1">
      <w:pPr>
        <w:pStyle w:val="Corpotesto"/>
        <w:spacing w:before="146"/>
        <w:ind w:left="0"/>
        <w:jc w:val="left"/>
        <w:rPr>
          <w:sz w:val="20"/>
        </w:rPr>
      </w:pPr>
    </w:p>
    <w:tbl>
      <w:tblPr>
        <w:tblW w:w="0" w:type="auto"/>
        <w:tblInd w:w="778" w:type="dxa"/>
        <w:tblLayout w:type="fixed"/>
        <w:tblCellMar>
          <w:left w:w="0" w:type="dxa"/>
          <w:right w:w="0" w:type="dxa"/>
        </w:tblCellMar>
        <w:tblLook w:val="01E0" w:firstRow="1" w:lastRow="1" w:firstColumn="1" w:lastColumn="1" w:noHBand="0" w:noVBand="0"/>
      </w:tblPr>
      <w:tblGrid>
        <w:gridCol w:w="2277"/>
        <w:gridCol w:w="3643"/>
        <w:gridCol w:w="2597"/>
      </w:tblGrid>
      <w:tr w:rsidR="00911CF1" w14:paraId="0598E07E" w14:textId="77777777">
        <w:trPr>
          <w:trHeight w:val="221"/>
        </w:trPr>
        <w:tc>
          <w:tcPr>
            <w:tcW w:w="2277" w:type="dxa"/>
          </w:tcPr>
          <w:p w14:paraId="30E7E94E" w14:textId="77777777" w:rsidR="00911CF1" w:rsidRDefault="007B492A">
            <w:pPr>
              <w:pStyle w:val="TableParagraph"/>
              <w:spacing w:before="0" w:line="179" w:lineRule="exact"/>
              <w:rPr>
                <w:rFonts w:ascii="Arial"/>
                <w:b/>
                <w:sz w:val="16"/>
              </w:rPr>
            </w:pPr>
            <w:r>
              <w:rPr>
                <w:b/>
                <w:color w:val="003775"/>
                <w:sz w:val="16"/>
                <w:lang w:val="en-GB" w:bidi="en-GB"/>
              </w:rPr>
              <w:t>COVEME EUROPE</w:t>
            </w:r>
          </w:p>
        </w:tc>
        <w:tc>
          <w:tcPr>
            <w:tcW w:w="3643" w:type="dxa"/>
          </w:tcPr>
          <w:p w14:paraId="4BEE31B9" w14:textId="77777777" w:rsidR="00911CF1" w:rsidRDefault="00911CF1">
            <w:pPr>
              <w:pStyle w:val="TableParagraph"/>
              <w:spacing w:before="0"/>
              <w:ind w:left="0"/>
              <w:rPr>
                <w:rFonts w:ascii="Times New Roman"/>
                <w:sz w:val="14"/>
              </w:rPr>
            </w:pPr>
          </w:p>
        </w:tc>
        <w:tc>
          <w:tcPr>
            <w:tcW w:w="2597" w:type="dxa"/>
          </w:tcPr>
          <w:p w14:paraId="0BF65EA0" w14:textId="77777777" w:rsidR="00911CF1" w:rsidRDefault="007B492A">
            <w:pPr>
              <w:pStyle w:val="TableParagraph"/>
              <w:spacing w:before="0" w:line="179" w:lineRule="exact"/>
              <w:ind w:left="502"/>
              <w:rPr>
                <w:rFonts w:ascii="Arial"/>
                <w:b/>
                <w:sz w:val="16"/>
              </w:rPr>
            </w:pPr>
            <w:r>
              <w:rPr>
                <w:b/>
                <w:color w:val="003775"/>
                <w:sz w:val="16"/>
                <w:lang w:val="en-GB" w:bidi="en-GB"/>
              </w:rPr>
              <w:t>COVEME ASIA</w:t>
            </w:r>
          </w:p>
        </w:tc>
      </w:tr>
      <w:tr w:rsidR="00911CF1" w14:paraId="538CB8E4" w14:textId="77777777">
        <w:trPr>
          <w:trHeight w:val="212"/>
        </w:trPr>
        <w:tc>
          <w:tcPr>
            <w:tcW w:w="2277" w:type="dxa"/>
          </w:tcPr>
          <w:p w14:paraId="54E8F65F" w14:textId="77777777" w:rsidR="00911CF1" w:rsidRDefault="007B492A">
            <w:pPr>
              <w:pStyle w:val="TableParagraph"/>
              <w:spacing w:before="37" w:line="155" w:lineRule="exact"/>
              <w:rPr>
                <w:rFonts w:ascii="Arial"/>
                <w:b/>
                <w:sz w:val="14"/>
              </w:rPr>
            </w:pPr>
            <w:r>
              <w:rPr>
                <w:b/>
                <w:color w:val="003775"/>
                <w:spacing w:val="-2"/>
                <w:sz w:val="14"/>
                <w:lang w:val="en-GB" w:bidi="en-GB"/>
              </w:rPr>
              <w:t>Headquarters</w:t>
            </w:r>
          </w:p>
        </w:tc>
        <w:tc>
          <w:tcPr>
            <w:tcW w:w="3643" w:type="dxa"/>
          </w:tcPr>
          <w:p w14:paraId="084087FC" w14:textId="77777777" w:rsidR="00911CF1" w:rsidRDefault="007B492A">
            <w:pPr>
              <w:pStyle w:val="TableParagraph"/>
              <w:spacing w:before="37" w:line="155" w:lineRule="exact"/>
              <w:ind w:left="605"/>
              <w:rPr>
                <w:rFonts w:ascii="Arial"/>
                <w:b/>
                <w:sz w:val="14"/>
              </w:rPr>
            </w:pPr>
            <w:r>
              <w:rPr>
                <w:b/>
                <w:color w:val="003775"/>
                <w:sz w:val="14"/>
                <w:lang w:val="en-GB" w:bidi="en-GB"/>
              </w:rPr>
              <w:t>Production Plant &amp; Registered Offices</w:t>
            </w:r>
          </w:p>
        </w:tc>
        <w:tc>
          <w:tcPr>
            <w:tcW w:w="2597" w:type="dxa"/>
          </w:tcPr>
          <w:p w14:paraId="2EAD907C" w14:textId="77777777" w:rsidR="00911CF1" w:rsidRDefault="007B492A">
            <w:pPr>
              <w:pStyle w:val="TableParagraph"/>
              <w:spacing w:before="37" w:line="155" w:lineRule="exact"/>
              <w:ind w:left="502"/>
              <w:rPr>
                <w:rFonts w:ascii="Arial"/>
                <w:sz w:val="14"/>
              </w:rPr>
            </w:pPr>
            <w:r>
              <w:rPr>
                <w:color w:val="003775"/>
                <w:sz w:val="14"/>
                <w:lang w:val="en-GB" w:bidi="en-GB"/>
              </w:rPr>
              <w:t>Headquarters &amp; Production Plant</w:t>
            </w:r>
          </w:p>
        </w:tc>
      </w:tr>
      <w:tr w:rsidR="00911CF1" w14:paraId="7AA62D80" w14:textId="77777777">
        <w:trPr>
          <w:trHeight w:val="212"/>
        </w:trPr>
        <w:tc>
          <w:tcPr>
            <w:tcW w:w="2277" w:type="dxa"/>
          </w:tcPr>
          <w:p w14:paraId="589DE67B" w14:textId="77777777" w:rsidR="00911CF1" w:rsidRDefault="007B492A">
            <w:pPr>
              <w:pStyle w:val="TableParagraph"/>
              <w:spacing w:before="0" w:line="157" w:lineRule="exact"/>
              <w:rPr>
                <w:sz w:val="14"/>
              </w:rPr>
            </w:pPr>
            <w:r>
              <w:rPr>
                <w:color w:val="6C6D6F"/>
                <w:sz w:val="14"/>
                <w:lang w:val="en-GB" w:bidi="en-GB"/>
              </w:rPr>
              <w:t>Via Emilia Levante, 288</w:t>
            </w:r>
          </w:p>
        </w:tc>
        <w:tc>
          <w:tcPr>
            <w:tcW w:w="3643" w:type="dxa"/>
          </w:tcPr>
          <w:p w14:paraId="3C9FECDA" w14:textId="77777777" w:rsidR="00911CF1" w:rsidRDefault="007B492A">
            <w:pPr>
              <w:pStyle w:val="TableParagraph"/>
              <w:spacing w:before="0" w:line="157" w:lineRule="exact"/>
              <w:ind w:left="605"/>
              <w:rPr>
                <w:sz w:val="14"/>
              </w:rPr>
            </w:pPr>
            <w:r>
              <w:rPr>
                <w:color w:val="6C6D6F"/>
                <w:sz w:val="14"/>
                <w:lang w:val="en-GB" w:bidi="en-GB"/>
              </w:rPr>
              <w:t>Via Gregorcic, 16</w:t>
            </w:r>
          </w:p>
        </w:tc>
        <w:tc>
          <w:tcPr>
            <w:tcW w:w="2597" w:type="dxa"/>
          </w:tcPr>
          <w:p w14:paraId="5E4E3DD0" w14:textId="77777777" w:rsidR="00911CF1" w:rsidRDefault="007B492A">
            <w:pPr>
              <w:pStyle w:val="TableParagraph"/>
              <w:spacing w:before="0" w:line="157" w:lineRule="exact"/>
              <w:ind w:left="502"/>
              <w:rPr>
                <w:sz w:val="14"/>
              </w:rPr>
            </w:pPr>
            <w:r>
              <w:rPr>
                <w:color w:val="6C6D6F"/>
                <w:sz w:val="14"/>
                <w:lang w:val="en-GB" w:bidi="en-GB"/>
              </w:rPr>
              <w:t>No.4, Yuefeng Road, Zhangjiagang,</w:t>
            </w:r>
          </w:p>
        </w:tc>
      </w:tr>
      <w:tr w:rsidR="00911CF1" w14:paraId="540E5D24" w14:textId="77777777">
        <w:trPr>
          <w:trHeight w:val="256"/>
        </w:trPr>
        <w:tc>
          <w:tcPr>
            <w:tcW w:w="2277" w:type="dxa"/>
          </w:tcPr>
          <w:p w14:paraId="542C78A4" w14:textId="77777777" w:rsidR="00911CF1" w:rsidRDefault="007B492A">
            <w:pPr>
              <w:pStyle w:val="TableParagraph"/>
              <w:rPr>
                <w:sz w:val="14"/>
              </w:rPr>
            </w:pPr>
            <w:r>
              <w:rPr>
                <w:color w:val="6C6D6F"/>
                <w:sz w:val="14"/>
                <w:lang w:val="en-GB" w:bidi="en-GB"/>
              </w:rPr>
              <w:t>40068 San Lazzaro di Savena</w:t>
            </w:r>
          </w:p>
        </w:tc>
        <w:tc>
          <w:tcPr>
            <w:tcW w:w="3643" w:type="dxa"/>
          </w:tcPr>
          <w:p w14:paraId="491D1035" w14:textId="77777777" w:rsidR="00911CF1" w:rsidRDefault="007B492A">
            <w:pPr>
              <w:pStyle w:val="TableParagraph"/>
              <w:ind w:left="605"/>
              <w:rPr>
                <w:sz w:val="14"/>
              </w:rPr>
            </w:pPr>
            <w:r>
              <w:rPr>
                <w:color w:val="6C6D6F"/>
                <w:sz w:val="14"/>
                <w:lang w:val="en-GB" w:bidi="en-GB"/>
              </w:rPr>
              <w:t>34170 Zona Industriale S. Andrea</w:t>
            </w:r>
          </w:p>
        </w:tc>
        <w:tc>
          <w:tcPr>
            <w:tcW w:w="2597" w:type="dxa"/>
          </w:tcPr>
          <w:p w14:paraId="7B0398EB" w14:textId="77777777" w:rsidR="00911CF1" w:rsidRDefault="007B492A">
            <w:pPr>
              <w:pStyle w:val="TableParagraph"/>
              <w:ind w:left="502"/>
              <w:rPr>
                <w:sz w:val="14"/>
              </w:rPr>
            </w:pPr>
            <w:r>
              <w:rPr>
                <w:color w:val="6C6D6F"/>
                <w:sz w:val="14"/>
                <w:lang w:val="en-GB" w:bidi="en-GB"/>
              </w:rPr>
              <w:t>Jiangsu Province,</w:t>
            </w:r>
          </w:p>
        </w:tc>
      </w:tr>
      <w:tr w:rsidR="00911CF1" w14:paraId="379EE624" w14:textId="77777777">
        <w:trPr>
          <w:trHeight w:val="256"/>
        </w:trPr>
        <w:tc>
          <w:tcPr>
            <w:tcW w:w="2277" w:type="dxa"/>
          </w:tcPr>
          <w:p w14:paraId="46180BF7" w14:textId="77777777" w:rsidR="00911CF1" w:rsidRDefault="007B492A">
            <w:pPr>
              <w:pStyle w:val="TableParagraph"/>
              <w:rPr>
                <w:sz w:val="14"/>
              </w:rPr>
            </w:pPr>
            <w:r>
              <w:rPr>
                <w:color w:val="6C6D6F"/>
                <w:sz w:val="14"/>
                <w:lang w:val="en-GB" w:bidi="en-GB"/>
              </w:rPr>
              <w:t>Bologna – Italy</w:t>
            </w:r>
          </w:p>
        </w:tc>
        <w:tc>
          <w:tcPr>
            <w:tcW w:w="3643" w:type="dxa"/>
          </w:tcPr>
          <w:p w14:paraId="238FCD10" w14:textId="77777777" w:rsidR="00911CF1" w:rsidRDefault="007B492A">
            <w:pPr>
              <w:pStyle w:val="TableParagraph"/>
              <w:ind w:left="605"/>
              <w:rPr>
                <w:sz w:val="14"/>
              </w:rPr>
            </w:pPr>
            <w:r>
              <w:rPr>
                <w:color w:val="6C6D6F"/>
                <w:sz w:val="14"/>
                <w:lang w:val="en-GB" w:bidi="en-GB"/>
              </w:rPr>
              <w:t>Gorizia - Italy</w:t>
            </w:r>
          </w:p>
        </w:tc>
        <w:tc>
          <w:tcPr>
            <w:tcW w:w="2597" w:type="dxa"/>
          </w:tcPr>
          <w:p w14:paraId="5EBA997B" w14:textId="77777777" w:rsidR="00911CF1" w:rsidRDefault="007B492A">
            <w:pPr>
              <w:pStyle w:val="TableParagraph"/>
              <w:ind w:left="502"/>
              <w:rPr>
                <w:sz w:val="14"/>
              </w:rPr>
            </w:pPr>
            <w:r>
              <w:rPr>
                <w:color w:val="6C6D6F"/>
                <w:sz w:val="14"/>
                <w:lang w:val="en-GB" w:bidi="en-GB"/>
              </w:rPr>
              <w:t>China P.C. 2156</w:t>
            </w:r>
          </w:p>
        </w:tc>
      </w:tr>
      <w:tr w:rsidR="00911CF1" w14:paraId="7228D287" w14:textId="77777777">
        <w:trPr>
          <w:trHeight w:val="197"/>
        </w:trPr>
        <w:tc>
          <w:tcPr>
            <w:tcW w:w="2277" w:type="dxa"/>
          </w:tcPr>
          <w:p w14:paraId="65EFC07A" w14:textId="77777777" w:rsidR="00911CF1" w:rsidRDefault="007B492A">
            <w:pPr>
              <w:pStyle w:val="TableParagraph"/>
              <w:spacing w:line="148" w:lineRule="exact"/>
              <w:rPr>
                <w:sz w:val="14"/>
              </w:rPr>
            </w:pPr>
            <w:r>
              <w:rPr>
                <w:color w:val="6C6D6F"/>
                <w:sz w:val="14"/>
                <w:lang w:val="en-GB" w:bidi="en-GB"/>
              </w:rPr>
              <w:t>Tel. +39 051 6226111</w:t>
            </w:r>
          </w:p>
        </w:tc>
        <w:tc>
          <w:tcPr>
            <w:tcW w:w="3643" w:type="dxa"/>
          </w:tcPr>
          <w:p w14:paraId="39B7FA83" w14:textId="77777777" w:rsidR="00911CF1" w:rsidRDefault="007B492A">
            <w:pPr>
              <w:pStyle w:val="TableParagraph"/>
              <w:spacing w:line="148" w:lineRule="exact"/>
              <w:ind w:left="605"/>
              <w:rPr>
                <w:sz w:val="14"/>
              </w:rPr>
            </w:pPr>
            <w:r>
              <w:rPr>
                <w:color w:val="6C6D6F"/>
                <w:sz w:val="14"/>
                <w:lang w:val="en-GB" w:bidi="en-GB"/>
              </w:rPr>
              <w:t>Tel. +39 0481 579911</w:t>
            </w:r>
          </w:p>
        </w:tc>
        <w:tc>
          <w:tcPr>
            <w:tcW w:w="2597" w:type="dxa"/>
          </w:tcPr>
          <w:p w14:paraId="62124689" w14:textId="77777777" w:rsidR="00911CF1" w:rsidRDefault="007B492A">
            <w:pPr>
              <w:pStyle w:val="TableParagraph"/>
              <w:spacing w:line="148" w:lineRule="exact"/>
              <w:ind w:left="502"/>
              <w:rPr>
                <w:sz w:val="14"/>
              </w:rPr>
            </w:pPr>
            <w:r>
              <w:rPr>
                <w:color w:val="6C6D6F"/>
                <w:sz w:val="14"/>
                <w:lang w:val="en-GB" w:bidi="en-GB"/>
              </w:rPr>
              <w:t>Tel. +86 512 82559911</w:t>
            </w:r>
          </w:p>
        </w:tc>
      </w:tr>
    </w:tbl>
    <w:p w14:paraId="2321804D" w14:textId="77777777" w:rsidR="00911CF1" w:rsidRDefault="00911CF1">
      <w:pPr>
        <w:spacing w:line="148" w:lineRule="exact"/>
        <w:rPr>
          <w:sz w:val="14"/>
        </w:rPr>
        <w:sectPr w:rsidR="00911CF1">
          <w:headerReference w:type="default" r:id="rId7"/>
          <w:type w:val="continuous"/>
          <w:pgSz w:w="11910" w:h="16840"/>
          <w:pgMar w:top="2000" w:right="940" w:bottom="280" w:left="1020" w:header="708" w:footer="0" w:gutter="0"/>
          <w:pgNumType w:start="1"/>
          <w:cols w:space="720"/>
        </w:sectPr>
      </w:pPr>
    </w:p>
    <w:p w14:paraId="5743DC2B" w14:textId="77777777" w:rsidR="00911CF1" w:rsidRDefault="00911CF1">
      <w:pPr>
        <w:pStyle w:val="Corpotesto"/>
        <w:spacing w:before="234"/>
        <w:ind w:left="0"/>
        <w:jc w:val="left"/>
      </w:pPr>
    </w:p>
    <w:p w14:paraId="6162416D" w14:textId="77777777" w:rsidR="00911CF1" w:rsidRDefault="007B492A">
      <w:pPr>
        <w:ind w:left="101" w:right="177"/>
        <w:jc w:val="center"/>
        <w:rPr>
          <w:b/>
          <w:sz w:val="24"/>
        </w:rPr>
      </w:pPr>
      <w:r>
        <w:rPr>
          <w:b/>
          <w:spacing w:val="-2"/>
          <w:sz w:val="24"/>
          <w:lang w:val="en-GB" w:bidi="en-GB"/>
        </w:rPr>
        <w:t>CONTENTS</w:t>
      </w:r>
    </w:p>
    <w:sdt>
      <w:sdtPr>
        <w:rPr>
          <w:i/>
          <w:iCs/>
        </w:rPr>
        <w:id w:val="-28415372"/>
        <w:docPartObj>
          <w:docPartGallery w:val="Table of Contents"/>
          <w:docPartUnique/>
        </w:docPartObj>
      </w:sdtPr>
      <w:sdtContent>
        <w:p w14:paraId="1174CA58" w14:textId="77777777" w:rsidR="00911CF1" w:rsidRDefault="00000000">
          <w:pPr>
            <w:pStyle w:val="Sommario1"/>
            <w:numPr>
              <w:ilvl w:val="0"/>
              <w:numId w:val="9"/>
            </w:numPr>
            <w:tabs>
              <w:tab w:val="left" w:pos="653"/>
              <w:tab w:val="right" w:leader="dot" w:pos="9743"/>
            </w:tabs>
            <w:spacing w:before="830"/>
            <w:rPr>
              <w:rFonts w:ascii="Garamond"/>
            </w:rPr>
          </w:pPr>
          <w:hyperlink w:anchor="_bookmark0" w:history="1">
            <w:r w:rsidR="007B492A">
              <w:rPr>
                <w:spacing w:val="-2"/>
                <w:lang w:val="en-GB" w:bidi="en-GB"/>
              </w:rPr>
              <w:t>Preliminary remarks</w:t>
            </w:r>
            <w:r w:rsidR="007B492A">
              <w:rPr>
                <w:spacing w:val="-2"/>
                <w:lang w:val="en-GB" w:bidi="en-GB"/>
              </w:rPr>
              <w:tab/>
              <w:t>3</w:t>
            </w:r>
          </w:hyperlink>
        </w:p>
        <w:p w14:paraId="488339FB" w14:textId="77777777" w:rsidR="00911CF1" w:rsidRDefault="00000000">
          <w:pPr>
            <w:pStyle w:val="Sommario1"/>
            <w:numPr>
              <w:ilvl w:val="0"/>
              <w:numId w:val="9"/>
            </w:numPr>
            <w:tabs>
              <w:tab w:val="left" w:pos="653"/>
              <w:tab w:val="right" w:leader="dot" w:pos="9743"/>
            </w:tabs>
            <w:spacing w:before="32"/>
            <w:rPr>
              <w:rFonts w:ascii="Garamond"/>
            </w:rPr>
          </w:pPr>
          <w:hyperlink w:anchor="_bookmark1" w:history="1">
            <w:r w:rsidR="007B492A">
              <w:rPr>
                <w:lang w:val="en-GB" w:bidi="en-GB"/>
              </w:rPr>
              <w:t>The Mission</w:t>
            </w:r>
            <w:r w:rsidR="007B492A">
              <w:rPr>
                <w:lang w:val="en-GB" w:bidi="en-GB"/>
              </w:rPr>
              <w:tab/>
              <w:t>5</w:t>
            </w:r>
          </w:hyperlink>
        </w:p>
        <w:p w14:paraId="6D542BDF" w14:textId="77777777" w:rsidR="00911CF1" w:rsidRDefault="00000000">
          <w:pPr>
            <w:pStyle w:val="Sommario1"/>
            <w:numPr>
              <w:ilvl w:val="0"/>
              <w:numId w:val="9"/>
            </w:numPr>
            <w:tabs>
              <w:tab w:val="left" w:pos="653"/>
              <w:tab w:val="right" w:leader="dot" w:pos="9743"/>
            </w:tabs>
            <w:rPr>
              <w:rFonts w:ascii="Garamond"/>
            </w:rPr>
          </w:pPr>
          <w:hyperlink w:anchor="_bookmark2" w:history="1">
            <w:r w:rsidR="007B492A">
              <w:rPr>
                <w:lang w:val="en-GB" w:bidi="en-GB"/>
              </w:rPr>
              <w:t>The top management levels</w:t>
            </w:r>
            <w:r w:rsidR="007B492A">
              <w:rPr>
                <w:lang w:val="en-GB" w:bidi="en-GB"/>
              </w:rPr>
              <w:tab/>
              <w:t>6</w:t>
            </w:r>
          </w:hyperlink>
        </w:p>
        <w:p w14:paraId="5123F41C" w14:textId="77777777" w:rsidR="00911CF1" w:rsidRDefault="00000000">
          <w:pPr>
            <w:pStyle w:val="Sommario1"/>
            <w:numPr>
              <w:ilvl w:val="0"/>
              <w:numId w:val="9"/>
            </w:numPr>
            <w:tabs>
              <w:tab w:val="left" w:pos="653"/>
              <w:tab w:val="right" w:leader="dot" w:pos="9743"/>
            </w:tabs>
            <w:spacing w:before="36"/>
            <w:rPr>
              <w:rFonts w:ascii="Garamond"/>
            </w:rPr>
          </w:pPr>
          <w:hyperlink w:anchor="_bookmark3" w:history="1">
            <w:r w:rsidR="007B492A">
              <w:rPr>
                <w:lang w:val="en-GB" w:bidi="en-GB"/>
              </w:rPr>
              <w:t>Human resources</w:t>
            </w:r>
            <w:r w:rsidR="007B492A">
              <w:rPr>
                <w:lang w:val="en-GB" w:bidi="en-GB"/>
              </w:rPr>
              <w:tab/>
              <w:t>8</w:t>
            </w:r>
          </w:hyperlink>
        </w:p>
        <w:p w14:paraId="6B58B7CD" w14:textId="77777777" w:rsidR="00911CF1" w:rsidRDefault="00000000">
          <w:pPr>
            <w:pStyle w:val="Sommario1"/>
            <w:numPr>
              <w:ilvl w:val="0"/>
              <w:numId w:val="9"/>
            </w:numPr>
            <w:tabs>
              <w:tab w:val="left" w:pos="653"/>
              <w:tab w:val="right" w:leader="dot" w:pos="9743"/>
            </w:tabs>
            <w:spacing w:before="32"/>
            <w:rPr>
              <w:rFonts w:ascii="Garamond" w:hAnsi="Garamond"/>
            </w:rPr>
          </w:pPr>
          <w:hyperlink w:anchor="_bookmark4" w:history="1">
            <w:r w:rsidR="007B492A">
              <w:rPr>
                <w:lang w:val="en-GB" w:bidi="en-GB"/>
              </w:rPr>
              <w:t>External relations</w:t>
            </w:r>
            <w:r w:rsidR="007B492A">
              <w:rPr>
                <w:lang w:val="en-GB" w:bidi="en-GB"/>
              </w:rPr>
              <w:tab/>
              <w:t>13</w:t>
            </w:r>
          </w:hyperlink>
        </w:p>
        <w:p w14:paraId="45902750" w14:textId="77777777" w:rsidR="00911CF1" w:rsidRDefault="00000000">
          <w:pPr>
            <w:pStyle w:val="Sommario1"/>
            <w:numPr>
              <w:ilvl w:val="0"/>
              <w:numId w:val="9"/>
            </w:numPr>
            <w:tabs>
              <w:tab w:val="left" w:pos="653"/>
              <w:tab w:val="right" w:leader="dot" w:pos="9743"/>
            </w:tabs>
            <w:rPr>
              <w:rFonts w:ascii="Garamond"/>
            </w:rPr>
          </w:pPr>
          <w:hyperlink w:anchor="_bookmark5" w:history="1">
            <w:r w:rsidR="007B492A">
              <w:rPr>
                <w:lang w:val="en-GB" w:bidi="en-GB"/>
              </w:rPr>
              <w:t>Information policy</w:t>
            </w:r>
            <w:r w:rsidR="007B492A">
              <w:rPr>
                <w:lang w:val="en-GB" w:bidi="en-GB"/>
              </w:rPr>
              <w:tab/>
              <w:t>15</w:t>
            </w:r>
          </w:hyperlink>
        </w:p>
        <w:p w14:paraId="4640FB02" w14:textId="77777777" w:rsidR="00911CF1" w:rsidRDefault="00000000">
          <w:pPr>
            <w:pStyle w:val="Sommario1"/>
            <w:numPr>
              <w:ilvl w:val="0"/>
              <w:numId w:val="9"/>
            </w:numPr>
            <w:tabs>
              <w:tab w:val="left" w:pos="653"/>
              <w:tab w:val="right" w:leader="dot" w:pos="9743"/>
            </w:tabs>
            <w:rPr>
              <w:rFonts w:ascii="Garamond"/>
            </w:rPr>
          </w:pPr>
          <w:hyperlink w:anchor="_bookmark6" w:history="1">
            <w:r w:rsidR="007B492A">
              <w:rPr>
                <w:lang w:val="en-GB" w:bidi="en-GB"/>
              </w:rPr>
              <w:t>Cyber security</w:t>
            </w:r>
            <w:r w:rsidR="007B492A">
              <w:rPr>
                <w:lang w:val="en-GB" w:bidi="en-GB"/>
              </w:rPr>
              <w:tab/>
              <w:t>16</w:t>
            </w:r>
          </w:hyperlink>
        </w:p>
        <w:p w14:paraId="45EA587D" w14:textId="77777777" w:rsidR="00911CF1" w:rsidRDefault="00000000">
          <w:pPr>
            <w:pStyle w:val="Sommario1"/>
            <w:numPr>
              <w:ilvl w:val="0"/>
              <w:numId w:val="9"/>
            </w:numPr>
            <w:tabs>
              <w:tab w:val="left" w:pos="653"/>
              <w:tab w:val="right" w:leader="dot" w:pos="9743"/>
            </w:tabs>
            <w:spacing w:before="32"/>
            <w:rPr>
              <w:rFonts w:ascii="Garamond"/>
            </w:rPr>
          </w:pPr>
          <w:hyperlink w:anchor="_bookmark7" w:history="1">
            <w:r w:rsidR="007B492A">
              <w:rPr>
                <w:lang w:val="en-GB" w:bidi="en-GB"/>
              </w:rPr>
              <w:t>Databases and privacy</w:t>
            </w:r>
            <w:r w:rsidR="007B492A">
              <w:rPr>
                <w:lang w:val="en-GB" w:bidi="en-GB"/>
              </w:rPr>
              <w:tab/>
              <w:t>17</w:t>
            </w:r>
          </w:hyperlink>
        </w:p>
        <w:p w14:paraId="4A51884E" w14:textId="77777777" w:rsidR="00911CF1" w:rsidRDefault="00000000">
          <w:pPr>
            <w:pStyle w:val="Sommario1"/>
            <w:numPr>
              <w:ilvl w:val="0"/>
              <w:numId w:val="9"/>
            </w:numPr>
            <w:tabs>
              <w:tab w:val="left" w:pos="653"/>
              <w:tab w:val="right" w:leader="dot" w:pos="9743"/>
            </w:tabs>
            <w:rPr>
              <w:rFonts w:ascii="Garamond"/>
            </w:rPr>
          </w:pPr>
          <w:hyperlink w:anchor="_bookmark8" w:history="1">
            <w:r w:rsidR="007B492A">
              <w:rPr>
                <w:lang w:val="en-GB" w:bidi="en-GB"/>
              </w:rPr>
              <w:t>Processing of confidential information</w:t>
            </w:r>
            <w:r w:rsidR="007B492A">
              <w:rPr>
                <w:lang w:val="en-GB" w:bidi="en-GB"/>
              </w:rPr>
              <w:tab/>
              <w:t>18</w:t>
            </w:r>
          </w:hyperlink>
        </w:p>
        <w:p w14:paraId="34E6EA75" w14:textId="77777777" w:rsidR="00911CF1" w:rsidRDefault="00000000">
          <w:pPr>
            <w:pStyle w:val="Sommario1"/>
            <w:numPr>
              <w:ilvl w:val="0"/>
              <w:numId w:val="9"/>
            </w:numPr>
            <w:tabs>
              <w:tab w:val="left" w:pos="653"/>
              <w:tab w:val="right" w:leader="dot" w:pos="9743"/>
            </w:tabs>
            <w:rPr>
              <w:rFonts w:ascii="Garamond"/>
            </w:rPr>
          </w:pPr>
          <w:hyperlink w:anchor="_bookmark9" w:history="1">
            <w:r w:rsidR="007B492A">
              <w:rPr>
                <w:lang w:val="en-GB" w:bidi="en-GB"/>
              </w:rPr>
              <w:t xml:space="preserve">Health, </w:t>
            </w:r>
            <w:proofErr w:type="gramStart"/>
            <w:r w:rsidR="007B492A">
              <w:rPr>
                <w:lang w:val="en-GB" w:bidi="en-GB"/>
              </w:rPr>
              <w:t>safety</w:t>
            </w:r>
            <w:proofErr w:type="gramEnd"/>
            <w:r w:rsidR="007B492A">
              <w:rPr>
                <w:lang w:val="en-GB" w:bidi="en-GB"/>
              </w:rPr>
              <w:t xml:space="preserve"> and environment</w:t>
            </w:r>
            <w:r w:rsidR="007B492A">
              <w:rPr>
                <w:lang w:val="en-GB" w:bidi="en-GB"/>
              </w:rPr>
              <w:tab/>
              <w:t>19</w:t>
            </w:r>
          </w:hyperlink>
        </w:p>
        <w:p w14:paraId="19BD6758" w14:textId="77777777" w:rsidR="00911CF1" w:rsidRDefault="00000000">
          <w:pPr>
            <w:pStyle w:val="Sommario2"/>
            <w:numPr>
              <w:ilvl w:val="1"/>
              <w:numId w:val="9"/>
            </w:numPr>
            <w:tabs>
              <w:tab w:val="left" w:pos="652"/>
              <w:tab w:val="right" w:leader="dot" w:pos="9743"/>
            </w:tabs>
            <w:spacing w:before="35"/>
            <w:ind w:left="652" w:hanging="540"/>
            <w:rPr>
              <w:rFonts w:ascii="Garamond"/>
              <w:i w:val="0"/>
            </w:rPr>
          </w:pPr>
          <w:hyperlink w:anchor="_bookmark10" w:history="1">
            <w:r w:rsidR="007B492A">
              <w:rPr>
                <w:lang w:val="en-GB" w:bidi="en-GB"/>
              </w:rPr>
              <w:t>Health and safety</w:t>
            </w:r>
            <w:r w:rsidR="007B492A">
              <w:rPr>
                <w:lang w:val="en-GB" w:bidi="en-GB"/>
              </w:rPr>
              <w:tab/>
            </w:r>
            <w:r w:rsidR="007B492A">
              <w:rPr>
                <w:i w:val="0"/>
                <w:spacing w:val="-5"/>
                <w:lang w:val="en-GB" w:bidi="en-GB"/>
              </w:rPr>
              <w:t>19</w:t>
            </w:r>
          </w:hyperlink>
        </w:p>
        <w:p w14:paraId="12325078" w14:textId="77777777" w:rsidR="00911CF1" w:rsidRDefault="00000000">
          <w:pPr>
            <w:pStyle w:val="Sommario2"/>
            <w:numPr>
              <w:ilvl w:val="1"/>
              <w:numId w:val="9"/>
            </w:numPr>
            <w:tabs>
              <w:tab w:val="left" w:pos="652"/>
              <w:tab w:val="right" w:leader="dot" w:pos="9743"/>
            </w:tabs>
            <w:ind w:left="652" w:hanging="540"/>
            <w:rPr>
              <w:rFonts w:ascii="Garamond"/>
              <w:i w:val="0"/>
            </w:rPr>
          </w:pPr>
          <w:hyperlink w:anchor="_bookmark11" w:history="1">
            <w:r w:rsidR="007B492A">
              <w:rPr>
                <w:lang w:val="en-GB" w:bidi="en-GB"/>
              </w:rPr>
              <w:t>Environmental protection</w:t>
            </w:r>
            <w:r w:rsidR="007B492A">
              <w:rPr>
                <w:lang w:val="en-GB" w:bidi="en-GB"/>
              </w:rPr>
              <w:tab/>
            </w:r>
            <w:r w:rsidR="007B492A">
              <w:rPr>
                <w:i w:val="0"/>
                <w:spacing w:val="-5"/>
                <w:lang w:val="en-GB" w:bidi="en-GB"/>
              </w:rPr>
              <w:t>20</w:t>
            </w:r>
          </w:hyperlink>
        </w:p>
        <w:p w14:paraId="2F45D998" w14:textId="77777777" w:rsidR="00911CF1" w:rsidRDefault="00000000">
          <w:pPr>
            <w:pStyle w:val="Sommario1"/>
            <w:numPr>
              <w:ilvl w:val="0"/>
              <w:numId w:val="9"/>
            </w:numPr>
            <w:tabs>
              <w:tab w:val="left" w:pos="653"/>
              <w:tab w:val="right" w:leader="dot" w:pos="9743"/>
            </w:tabs>
            <w:spacing w:before="32"/>
            <w:rPr>
              <w:rFonts w:ascii="Garamond"/>
            </w:rPr>
          </w:pPr>
          <w:hyperlink w:anchor="_bookmark12" w:history="1">
            <w:r w:rsidR="007B492A">
              <w:rPr>
                <w:lang w:val="en-GB" w:bidi="en-GB"/>
              </w:rPr>
              <w:t>Reporting violations or requesting information</w:t>
            </w:r>
            <w:r w:rsidR="007B492A">
              <w:rPr>
                <w:lang w:val="en-GB" w:bidi="en-GB"/>
              </w:rPr>
              <w:tab/>
              <w:t>20</w:t>
            </w:r>
          </w:hyperlink>
        </w:p>
        <w:p w14:paraId="25B9796E" w14:textId="77777777" w:rsidR="00911CF1" w:rsidRDefault="00000000">
          <w:pPr>
            <w:pStyle w:val="Sommario1"/>
            <w:numPr>
              <w:ilvl w:val="0"/>
              <w:numId w:val="9"/>
            </w:numPr>
            <w:tabs>
              <w:tab w:val="left" w:pos="653"/>
              <w:tab w:val="right" w:leader="dot" w:pos="9743"/>
            </w:tabs>
            <w:rPr>
              <w:rFonts w:ascii="Garamond"/>
            </w:rPr>
          </w:pPr>
          <w:hyperlink w:anchor="_bookmark13" w:history="1">
            <w:r w:rsidR="007B492A">
              <w:rPr>
                <w:lang w:val="en-GB" w:bidi="en-GB"/>
              </w:rPr>
              <w:t>Observance of the Code</w:t>
            </w:r>
            <w:r w:rsidR="007B492A">
              <w:rPr>
                <w:lang w:val="en-GB" w:bidi="en-GB"/>
              </w:rPr>
              <w:tab/>
              <w:t>21</w:t>
            </w:r>
          </w:hyperlink>
        </w:p>
        <w:p w14:paraId="5774494D" w14:textId="77777777" w:rsidR="00911CF1" w:rsidRDefault="00000000">
          <w:pPr>
            <w:pStyle w:val="Sommario2"/>
            <w:numPr>
              <w:ilvl w:val="1"/>
              <w:numId w:val="9"/>
            </w:numPr>
            <w:tabs>
              <w:tab w:val="left" w:pos="592"/>
              <w:tab w:val="right" w:leader="dot" w:pos="9743"/>
            </w:tabs>
            <w:ind w:left="592" w:hanging="480"/>
            <w:rPr>
              <w:rFonts w:ascii="Garamond" w:hAnsi="Garamond"/>
              <w:i w:val="0"/>
            </w:rPr>
          </w:pPr>
          <w:hyperlink w:anchor="_bookmark14" w:history="1">
            <w:r w:rsidR="007B492A">
              <w:rPr>
                <w:spacing w:val="-2"/>
                <w:lang w:val="en-GB" w:bidi="en-GB"/>
              </w:rPr>
              <w:t>Obligatory Nature</w:t>
            </w:r>
            <w:r w:rsidR="007B492A">
              <w:rPr>
                <w:spacing w:val="-2"/>
                <w:lang w:val="en-GB" w:bidi="en-GB"/>
              </w:rPr>
              <w:tab/>
            </w:r>
            <w:r w:rsidR="007B492A">
              <w:rPr>
                <w:i w:val="0"/>
                <w:spacing w:val="-5"/>
                <w:lang w:val="en-GB" w:bidi="en-GB"/>
              </w:rPr>
              <w:t>21</w:t>
            </w:r>
          </w:hyperlink>
        </w:p>
        <w:p w14:paraId="232CEEBC" w14:textId="77777777" w:rsidR="00911CF1" w:rsidRDefault="00000000">
          <w:pPr>
            <w:pStyle w:val="Sommario2"/>
            <w:numPr>
              <w:ilvl w:val="1"/>
              <w:numId w:val="9"/>
            </w:numPr>
            <w:tabs>
              <w:tab w:val="left" w:pos="592"/>
              <w:tab w:val="right" w:leader="dot" w:pos="9743"/>
            </w:tabs>
            <w:spacing w:before="32"/>
            <w:ind w:left="592" w:hanging="480"/>
            <w:rPr>
              <w:rFonts w:ascii="Garamond"/>
              <w:i w:val="0"/>
            </w:rPr>
          </w:pPr>
          <w:hyperlink w:anchor="_bookmark15" w:history="1">
            <w:r w:rsidR="007B492A">
              <w:rPr>
                <w:lang w:val="en-GB" w:bidi="en-GB"/>
              </w:rPr>
              <w:t>Reference structures</w:t>
            </w:r>
            <w:r w:rsidR="007B492A">
              <w:rPr>
                <w:lang w:val="en-GB" w:bidi="en-GB"/>
              </w:rPr>
              <w:tab/>
            </w:r>
            <w:r w:rsidR="007B492A">
              <w:rPr>
                <w:i w:val="0"/>
                <w:spacing w:val="-5"/>
                <w:lang w:val="en-GB" w:bidi="en-GB"/>
              </w:rPr>
              <w:t>21</w:t>
            </w:r>
          </w:hyperlink>
        </w:p>
        <w:p w14:paraId="0DCF5B05" w14:textId="77777777" w:rsidR="00911CF1" w:rsidRDefault="00000000">
          <w:pPr>
            <w:pStyle w:val="Sommario2"/>
            <w:numPr>
              <w:ilvl w:val="1"/>
              <w:numId w:val="9"/>
            </w:numPr>
            <w:tabs>
              <w:tab w:val="left" w:pos="592"/>
              <w:tab w:val="right" w:leader="dot" w:pos="9743"/>
            </w:tabs>
            <w:ind w:left="592" w:hanging="480"/>
            <w:rPr>
              <w:rFonts w:ascii="Garamond"/>
              <w:i w:val="0"/>
            </w:rPr>
          </w:pPr>
          <w:hyperlink w:anchor="_bookmark16" w:history="1">
            <w:r w:rsidR="007B492A">
              <w:rPr>
                <w:lang w:val="en-GB" w:bidi="en-GB"/>
              </w:rPr>
              <w:t>The Chairmanship</w:t>
            </w:r>
            <w:r w:rsidR="007B492A">
              <w:rPr>
                <w:lang w:val="en-GB" w:bidi="en-GB"/>
              </w:rPr>
              <w:tab/>
            </w:r>
            <w:r w:rsidR="007B492A">
              <w:rPr>
                <w:i w:val="0"/>
                <w:spacing w:val="-5"/>
                <w:lang w:val="en-GB" w:bidi="en-GB"/>
              </w:rPr>
              <w:t>21</w:t>
            </w:r>
          </w:hyperlink>
        </w:p>
      </w:sdtContent>
    </w:sdt>
    <w:p w14:paraId="66E3958C" w14:textId="77777777" w:rsidR="00911CF1" w:rsidRDefault="00911CF1">
      <w:pPr>
        <w:rPr>
          <w:rFonts w:ascii="Garamond"/>
        </w:rPr>
        <w:sectPr w:rsidR="00911CF1">
          <w:headerReference w:type="default" r:id="rId8"/>
          <w:footerReference w:type="default" r:id="rId9"/>
          <w:pgSz w:w="11910" w:h="16840"/>
          <w:pgMar w:top="2000" w:right="940" w:bottom="1360" w:left="1020" w:header="708" w:footer="1167" w:gutter="0"/>
          <w:pgNumType w:start="2"/>
          <w:cols w:space="720"/>
        </w:sectPr>
      </w:pPr>
    </w:p>
    <w:p w14:paraId="43ED07AE" w14:textId="77777777" w:rsidR="00911CF1" w:rsidRDefault="00911CF1">
      <w:pPr>
        <w:pStyle w:val="Corpotesto"/>
        <w:spacing w:before="214"/>
        <w:ind w:left="0"/>
        <w:jc w:val="left"/>
        <w:rPr>
          <w:rFonts w:ascii="Garamond"/>
        </w:rPr>
      </w:pPr>
    </w:p>
    <w:p w14:paraId="774C86A8" w14:textId="77777777" w:rsidR="00911CF1" w:rsidRDefault="007B492A">
      <w:pPr>
        <w:pStyle w:val="Titolo1"/>
        <w:numPr>
          <w:ilvl w:val="0"/>
          <w:numId w:val="8"/>
        </w:numPr>
        <w:tabs>
          <w:tab w:val="left" w:pos="831"/>
        </w:tabs>
        <w:ind w:left="831" w:hanging="719"/>
        <w:jc w:val="both"/>
      </w:pPr>
      <w:bookmarkStart w:id="0" w:name="_bookmark0"/>
      <w:bookmarkEnd w:id="0"/>
      <w:r>
        <w:rPr>
          <w:spacing w:val="-2"/>
          <w:lang w:val="en-GB" w:bidi="en-GB"/>
        </w:rPr>
        <w:t>Preliminary remarks</w:t>
      </w:r>
    </w:p>
    <w:p w14:paraId="4DD6E32D" w14:textId="77777777" w:rsidR="00911CF1" w:rsidRDefault="00911CF1">
      <w:pPr>
        <w:pStyle w:val="Corpotesto"/>
        <w:spacing w:before="93"/>
        <w:ind w:left="0"/>
        <w:jc w:val="left"/>
        <w:rPr>
          <w:b/>
        </w:rPr>
      </w:pPr>
    </w:p>
    <w:p w14:paraId="47D610D6" w14:textId="77777777" w:rsidR="00911CF1" w:rsidRDefault="007B492A">
      <w:pPr>
        <w:pStyle w:val="Corpotesto"/>
        <w:spacing w:before="1"/>
      </w:pPr>
      <w:r>
        <w:rPr>
          <w:lang w:val="en-GB" w:bidi="en-GB"/>
        </w:rPr>
        <w:t xml:space="preserve">The Code of Ethics is the company’s ‘constitutional charter’, a charter of moral rights and duties </w:t>
      </w:r>
      <w:proofErr w:type="gramStart"/>
      <w:r>
        <w:rPr>
          <w:lang w:val="en-GB" w:bidi="en-GB"/>
        </w:rPr>
        <w:t>that</w:t>
      </w:r>
      <w:proofErr w:type="gramEnd"/>
    </w:p>
    <w:p w14:paraId="7A50B343" w14:textId="77777777" w:rsidR="00911CF1" w:rsidRDefault="007B492A">
      <w:pPr>
        <w:pStyle w:val="Corpotesto"/>
        <w:spacing w:before="146"/>
      </w:pPr>
      <w:r>
        <w:rPr>
          <w:lang w:val="en-GB" w:bidi="en-GB"/>
        </w:rPr>
        <w:t>defines the ethical-social responsibility of each participant within the company organisation.</w:t>
      </w:r>
    </w:p>
    <w:p w14:paraId="04FA0329" w14:textId="77777777" w:rsidR="00911CF1" w:rsidRDefault="007B492A">
      <w:pPr>
        <w:pStyle w:val="Corpotesto"/>
        <w:spacing w:before="146" w:line="360" w:lineRule="auto"/>
        <w:ind w:right="189"/>
      </w:pPr>
      <w:r>
        <w:rPr>
          <w:lang w:val="en-GB" w:bidi="en-GB"/>
        </w:rPr>
        <w:t>The Code of Ethics is an effective means of preventing irresponsible or illegal conduct by those who work in the name and on behalf of the company because it introduces a clear and explicit definition of their ethical and social responsibilities towards all those directly or indirectly involved in the company's activities (customers, suppliers, partners, citizens, employees, collaborators, public institutions, environmental associations and anyone else interested in the company's activities).</w:t>
      </w:r>
    </w:p>
    <w:p w14:paraId="0657EC14" w14:textId="77777777" w:rsidR="00911CF1" w:rsidRDefault="007B492A">
      <w:pPr>
        <w:pStyle w:val="Corpotesto"/>
        <w:spacing w:before="2" w:line="360" w:lineRule="auto"/>
        <w:ind w:right="189"/>
      </w:pPr>
      <w:r>
        <w:rPr>
          <w:lang w:val="en-GB" w:bidi="en-GB"/>
        </w:rPr>
        <w:t>The Code of Ethics is the main instrument of implementation of ethics within the company, aimed at clarifying and defining the set of principles with which its addressees are called to conform in their mutual relations and in dealing with stakeholders in the company. Its addressees are therefore called upon to respect the values and principles of the Code of Ethics and are required to protect and preserve, through their conduct, the respectability and image of Coveme S.p.A. (hereinafter, for the sake of brevity, Coveme) and the integrity of its economic and human heritage.</w:t>
      </w:r>
    </w:p>
    <w:p w14:paraId="760866DF" w14:textId="77777777" w:rsidR="00911CF1" w:rsidRDefault="007B492A">
      <w:pPr>
        <w:pStyle w:val="Corpotesto"/>
        <w:spacing w:before="1" w:line="360" w:lineRule="auto"/>
        <w:ind w:right="198"/>
      </w:pPr>
      <w:r>
        <w:rPr>
          <w:lang w:val="en-GB" w:bidi="en-GB"/>
        </w:rPr>
        <w:t>The Code of Ethics does not replace and does not prevail over the laws in force and the applicable National Collective Labour Agreement.</w:t>
      </w:r>
    </w:p>
    <w:p w14:paraId="3B5F6E46" w14:textId="77777777" w:rsidR="00911CF1" w:rsidRDefault="007B492A">
      <w:pPr>
        <w:pStyle w:val="Corpotesto"/>
        <w:spacing w:line="292" w:lineRule="exact"/>
      </w:pPr>
      <w:r>
        <w:rPr>
          <w:lang w:val="en-GB" w:bidi="en-GB"/>
        </w:rPr>
        <w:t>Coveme intends, through the Code of Ethics:</w:t>
      </w:r>
    </w:p>
    <w:p w14:paraId="5716579C" w14:textId="77777777" w:rsidR="00911CF1" w:rsidRDefault="007B492A">
      <w:pPr>
        <w:pStyle w:val="Paragrafoelenco"/>
        <w:numPr>
          <w:ilvl w:val="0"/>
          <w:numId w:val="4"/>
        </w:numPr>
        <w:tabs>
          <w:tab w:val="left" w:pos="653"/>
        </w:tabs>
        <w:spacing w:before="146" w:line="360" w:lineRule="auto"/>
        <w:ind w:right="194"/>
        <w:jc w:val="both"/>
        <w:rPr>
          <w:sz w:val="24"/>
        </w:rPr>
      </w:pPr>
      <w:r>
        <w:rPr>
          <w:sz w:val="24"/>
          <w:lang w:val="en-GB" w:bidi="en-GB"/>
        </w:rPr>
        <w:t xml:space="preserve">to define and explain the values and general ethical principles that inform its activities and its relationships with customers, suppliers, employees, collaborators, directors, public institutions and any other person involved in the company's </w:t>
      </w:r>
      <w:proofErr w:type="gramStart"/>
      <w:r>
        <w:rPr>
          <w:sz w:val="24"/>
          <w:lang w:val="en-GB" w:bidi="en-GB"/>
        </w:rPr>
        <w:t>activities;</w:t>
      </w:r>
      <w:proofErr w:type="gramEnd"/>
    </w:p>
    <w:p w14:paraId="0F2BCFE5" w14:textId="77777777" w:rsidR="00911CF1" w:rsidRDefault="007B492A">
      <w:pPr>
        <w:pStyle w:val="Paragrafoelenco"/>
        <w:numPr>
          <w:ilvl w:val="0"/>
          <w:numId w:val="4"/>
        </w:numPr>
        <w:tabs>
          <w:tab w:val="left" w:pos="651"/>
          <w:tab w:val="left" w:pos="653"/>
        </w:tabs>
        <w:spacing w:line="360" w:lineRule="auto"/>
        <w:ind w:right="200"/>
        <w:jc w:val="both"/>
        <w:rPr>
          <w:sz w:val="24"/>
        </w:rPr>
      </w:pPr>
      <w:r>
        <w:rPr>
          <w:sz w:val="24"/>
          <w:lang w:val="en-GB" w:bidi="en-GB"/>
        </w:rPr>
        <w:t xml:space="preserve">to formalise the commitment to conduct itself on the basis of the following ethical principles: moral legitimacy, fairness and equality, protection of the person, protection of the environment, diligence, transparency, honesty, confidentiality, impartiality, and protection of </w:t>
      </w:r>
      <w:proofErr w:type="gramStart"/>
      <w:r>
        <w:rPr>
          <w:sz w:val="24"/>
          <w:lang w:val="en-GB" w:bidi="en-GB"/>
        </w:rPr>
        <w:t>health;</w:t>
      </w:r>
      <w:proofErr w:type="gramEnd"/>
    </w:p>
    <w:p w14:paraId="1ED33DF7" w14:textId="77777777" w:rsidR="00911CF1" w:rsidRDefault="007B492A">
      <w:pPr>
        <w:pStyle w:val="Paragrafoelenco"/>
        <w:numPr>
          <w:ilvl w:val="0"/>
          <w:numId w:val="4"/>
        </w:numPr>
        <w:tabs>
          <w:tab w:val="left" w:pos="651"/>
        </w:tabs>
        <w:spacing w:before="1"/>
        <w:ind w:left="651" w:hanging="539"/>
        <w:jc w:val="both"/>
        <w:rPr>
          <w:sz w:val="24"/>
        </w:rPr>
      </w:pPr>
      <w:r>
        <w:rPr>
          <w:sz w:val="24"/>
          <w:lang w:val="en-GB" w:bidi="en-GB"/>
        </w:rPr>
        <w:t xml:space="preserve">to reaffirm its commitment to protecting the legitimate interests of its </w:t>
      </w:r>
      <w:proofErr w:type="gramStart"/>
      <w:r>
        <w:rPr>
          <w:sz w:val="24"/>
          <w:lang w:val="en-GB" w:bidi="en-GB"/>
        </w:rPr>
        <w:t>shareholders;</w:t>
      </w:r>
      <w:proofErr w:type="gramEnd"/>
    </w:p>
    <w:p w14:paraId="28FCE1EE" w14:textId="77777777" w:rsidR="00911CF1" w:rsidRDefault="00911CF1">
      <w:pPr>
        <w:jc w:val="both"/>
        <w:rPr>
          <w:sz w:val="24"/>
        </w:rPr>
        <w:sectPr w:rsidR="00911CF1">
          <w:pgSz w:w="11910" w:h="16840"/>
          <w:pgMar w:top="2000" w:right="940" w:bottom="1360" w:left="1020" w:header="708" w:footer="1167" w:gutter="0"/>
          <w:cols w:space="720"/>
        </w:sectPr>
      </w:pPr>
    </w:p>
    <w:p w14:paraId="08743FF4" w14:textId="77777777" w:rsidR="00911CF1" w:rsidRDefault="007B492A">
      <w:pPr>
        <w:pStyle w:val="Paragrafoelenco"/>
        <w:numPr>
          <w:ilvl w:val="0"/>
          <w:numId w:val="4"/>
        </w:numPr>
        <w:tabs>
          <w:tab w:val="left" w:pos="651"/>
          <w:tab w:val="left" w:pos="653"/>
        </w:tabs>
        <w:spacing w:before="88" w:line="360" w:lineRule="auto"/>
        <w:ind w:right="189"/>
        <w:jc w:val="both"/>
        <w:rPr>
          <w:sz w:val="24"/>
        </w:rPr>
      </w:pPr>
      <w:r>
        <w:rPr>
          <w:sz w:val="24"/>
          <w:lang w:val="en-GB" w:bidi="en-GB"/>
        </w:rPr>
        <w:lastRenderedPageBreak/>
        <w:t xml:space="preserve">to indicate to its employees, collaborators and directors the principles of conduct, values and responsibilities whose respect it requires in the course of the provision of </w:t>
      </w:r>
      <w:proofErr w:type="gramStart"/>
      <w:r>
        <w:rPr>
          <w:sz w:val="24"/>
          <w:lang w:val="en-GB" w:bidi="en-GB"/>
        </w:rPr>
        <w:t>work;</w:t>
      </w:r>
      <w:proofErr w:type="gramEnd"/>
    </w:p>
    <w:p w14:paraId="6EC63AF8" w14:textId="77777777" w:rsidR="00911CF1" w:rsidRDefault="007B492A">
      <w:pPr>
        <w:pStyle w:val="Paragrafoelenco"/>
        <w:numPr>
          <w:ilvl w:val="0"/>
          <w:numId w:val="4"/>
        </w:numPr>
        <w:tabs>
          <w:tab w:val="left" w:pos="651"/>
          <w:tab w:val="left" w:pos="653"/>
        </w:tabs>
        <w:spacing w:line="360" w:lineRule="auto"/>
        <w:ind w:right="190"/>
        <w:jc w:val="both"/>
        <w:rPr>
          <w:sz w:val="24"/>
        </w:rPr>
      </w:pPr>
      <w:r>
        <w:rPr>
          <w:sz w:val="24"/>
          <w:lang w:val="en-GB" w:bidi="en-GB"/>
        </w:rPr>
        <w:t xml:space="preserve">to define the means of implementation. The implementation of the principles contained in the Code of Ethics is entrusted to the Chairmanship. It is entrusted with the task of spreading knowledge and understanding of the Code of Ethics in the company, monitoring the effective implementation of the principles contained therein, receiving reports of violations, undertaking investigations and imposing </w:t>
      </w:r>
      <w:proofErr w:type="gramStart"/>
      <w:r>
        <w:rPr>
          <w:sz w:val="24"/>
          <w:lang w:val="en-GB" w:bidi="en-GB"/>
        </w:rPr>
        <w:t>penalties;</w:t>
      </w:r>
      <w:proofErr w:type="gramEnd"/>
    </w:p>
    <w:p w14:paraId="45D1394D" w14:textId="77777777" w:rsidR="00911CF1" w:rsidRDefault="007B492A">
      <w:pPr>
        <w:pStyle w:val="Paragrafoelenco"/>
        <w:numPr>
          <w:ilvl w:val="0"/>
          <w:numId w:val="4"/>
        </w:numPr>
        <w:tabs>
          <w:tab w:val="left" w:pos="651"/>
        </w:tabs>
        <w:spacing w:before="1"/>
        <w:ind w:left="651" w:hanging="539"/>
        <w:jc w:val="both"/>
        <w:rPr>
          <w:sz w:val="24"/>
        </w:rPr>
      </w:pPr>
      <w:r>
        <w:rPr>
          <w:sz w:val="24"/>
          <w:lang w:val="en-GB" w:bidi="en-GB"/>
        </w:rPr>
        <w:t>to define the implementation methodology through:</w:t>
      </w:r>
    </w:p>
    <w:p w14:paraId="06900688" w14:textId="77777777" w:rsidR="00911CF1" w:rsidRDefault="007B492A">
      <w:pPr>
        <w:pStyle w:val="Paragrafoelenco"/>
        <w:numPr>
          <w:ilvl w:val="1"/>
          <w:numId w:val="4"/>
        </w:numPr>
        <w:tabs>
          <w:tab w:val="left" w:pos="1192"/>
        </w:tabs>
        <w:spacing w:before="146"/>
        <w:ind w:left="1192" w:hanging="359"/>
        <w:rPr>
          <w:sz w:val="24"/>
        </w:rPr>
      </w:pPr>
      <w:r>
        <w:rPr>
          <w:sz w:val="24"/>
          <w:lang w:val="en-GB" w:bidi="en-GB"/>
        </w:rPr>
        <w:t xml:space="preserve">analysis of the company structure to identify the objectives and </w:t>
      </w:r>
      <w:proofErr w:type="gramStart"/>
      <w:r>
        <w:rPr>
          <w:sz w:val="24"/>
          <w:lang w:val="en-GB" w:bidi="en-GB"/>
        </w:rPr>
        <w:t>parties</w:t>
      </w:r>
      <w:proofErr w:type="gramEnd"/>
    </w:p>
    <w:p w14:paraId="5E5754CA" w14:textId="77777777" w:rsidR="00911CF1" w:rsidRDefault="007B492A">
      <w:pPr>
        <w:pStyle w:val="Corpotesto"/>
        <w:spacing w:before="147"/>
        <w:ind w:left="1193"/>
      </w:pPr>
      <w:r>
        <w:rPr>
          <w:lang w:val="en-GB" w:bidi="en-GB"/>
        </w:rPr>
        <w:t xml:space="preserve">involved in the company’s </w:t>
      </w:r>
      <w:proofErr w:type="gramStart"/>
      <w:r>
        <w:rPr>
          <w:lang w:val="en-GB" w:bidi="en-GB"/>
        </w:rPr>
        <w:t>activity;</w:t>
      </w:r>
      <w:proofErr w:type="gramEnd"/>
    </w:p>
    <w:p w14:paraId="575CAADD" w14:textId="77777777" w:rsidR="00911CF1" w:rsidRDefault="007B492A">
      <w:pPr>
        <w:pStyle w:val="Paragrafoelenco"/>
        <w:numPr>
          <w:ilvl w:val="1"/>
          <w:numId w:val="4"/>
        </w:numPr>
        <w:tabs>
          <w:tab w:val="left" w:pos="1193"/>
        </w:tabs>
        <w:spacing w:before="146" w:line="360" w:lineRule="auto"/>
        <w:ind w:right="189"/>
        <w:rPr>
          <w:sz w:val="24"/>
        </w:rPr>
      </w:pPr>
      <w:r>
        <w:rPr>
          <w:sz w:val="24"/>
          <w:lang w:val="en-GB" w:bidi="en-GB"/>
        </w:rPr>
        <w:t xml:space="preserve">internal discussion to identify the general ethical principles to be pursued, the ethical rules for the company's relations with the various stakeholders, and the ethical standards of </w:t>
      </w:r>
      <w:proofErr w:type="gramStart"/>
      <w:r>
        <w:rPr>
          <w:sz w:val="24"/>
          <w:lang w:val="en-GB" w:bidi="en-GB"/>
        </w:rPr>
        <w:t>conduct;</w:t>
      </w:r>
      <w:proofErr w:type="gramEnd"/>
    </w:p>
    <w:p w14:paraId="1913C631" w14:textId="77777777" w:rsidR="00911CF1" w:rsidRDefault="007B492A">
      <w:pPr>
        <w:pStyle w:val="Paragrafoelenco"/>
        <w:numPr>
          <w:ilvl w:val="1"/>
          <w:numId w:val="4"/>
        </w:numPr>
        <w:tabs>
          <w:tab w:val="left" w:pos="1193"/>
        </w:tabs>
        <w:spacing w:line="360" w:lineRule="auto"/>
        <w:ind w:right="186"/>
        <w:rPr>
          <w:sz w:val="24"/>
        </w:rPr>
      </w:pPr>
      <w:r>
        <w:rPr>
          <w:sz w:val="24"/>
          <w:lang w:val="en-GB" w:bidi="en-GB"/>
        </w:rPr>
        <w:t xml:space="preserve">the adaptation of the company organisation to the principles of the Code of Ethics. </w:t>
      </w:r>
      <w:proofErr w:type="gramStart"/>
      <w:r>
        <w:rPr>
          <w:sz w:val="24"/>
          <w:lang w:val="en-GB" w:bidi="en-GB"/>
        </w:rPr>
        <w:t>In particular, it</w:t>
      </w:r>
      <w:proofErr w:type="gramEnd"/>
      <w:r>
        <w:rPr>
          <w:sz w:val="24"/>
          <w:lang w:val="en-GB" w:bidi="en-GB"/>
        </w:rPr>
        <w:t xml:space="preserve"> is particularly important to provide ethical training aimed at making all those involved aware of the existence of the Code of Ethics and making them assimilate its contents. Dialogue and participation are essential </w:t>
      </w:r>
      <w:proofErr w:type="gramStart"/>
      <w:r>
        <w:rPr>
          <w:sz w:val="24"/>
          <w:lang w:val="en-GB" w:bidi="en-GB"/>
        </w:rPr>
        <w:t>in order for</w:t>
      </w:r>
      <w:proofErr w:type="gramEnd"/>
      <w:r>
        <w:rPr>
          <w:sz w:val="24"/>
          <w:lang w:val="en-GB" w:bidi="en-GB"/>
        </w:rPr>
        <w:t xml:space="preserve"> all staff to share the values present in this important document.</w:t>
      </w:r>
    </w:p>
    <w:p w14:paraId="26A6FA7A" w14:textId="77777777" w:rsidR="00911CF1" w:rsidRDefault="00911CF1">
      <w:pPr>
        <w:pStyle w:val="Corpotesto"/>
        <w:spacing w:before="147"/>
        <w:ind w:left="0"/>
        <w:jc w:val="left"/>
      </w:pPr>
    </w:p>
    <w:p w14:paraId="6EE3E865" w14:textId="77777777" w:rsidR="00911CF1" w:rsidRDefault="007B492A">
      <w:pPr>
        <w:pStyle w:val="Corpotesto"/>
        <w:spacing w:line="360" w:lineRule="auto"/>
        <w:ind w:right="193"/>
      </w:pPr>
      <w:r>
        <w:rPr>
          <w:lang w:val="en-GB" w:bidi="en-GB"/>
        </w:rPr>
        <w:t>To effectively achieve these objectives, Coveme s.p.a. will adopt every appropriate initiative aimed at ensuring:</w:t>
      </w:r>
    </w:p>
    <w:p w14:paraId="38574EDF" w14:textId="77777777" w:rsidR="00911CF1" w:rsidRDefault="007B492A">
      <w:pPr>
        <w:pStyle w:val="Paragrafoelenco"/>
        <w:numPr>
          <w:ilvl w:val="0"/>
          <w:numId w:val="7"/>
        </w:numPr>
        <w:tabs>
          <w:tab w:val="left" w:pos="820"/>
          <w:tab w:val="left" w:pos="833"/>
        </w:tabs>
        <w:spacing w:before="1" w:line="355" w:lineRule="auto"/>
        <w:ind w:right="189" w:hanging="360"/>
        <w:rPr>
          <w:sz w:val="24"/>
        </w:rPr>
      </w:pPr>
      <w:r>
        <w:rPr>
          <w:sz w:val="24"/>
          <w:lang w:val="en-GB" w:bidi="en-GB"/>
        </w:rPr>
        <w:t xml:space="preserve">the maximum dissemination of the Code among the Recipients and third parties with whom Coveme has business </w:t>
      </w:r>
      <w:proofErr w:type="gramStart"/>
      <w:r>
        <w:rPr>
          <w:sz w:val="24"/>
          <w:lang w:val="en-GB" w:bidi="en-GB"/>
        </w:rPr>
        <w:t>relationships;</w:t>
      </w:r>
      <w:proofErr w:type="gramEnd"/>
    </w:p>
    <w:p w14:paraId="0879954F" w14:textId="77777777" w:rsidR="00911CF1" w:rsidRDefault="007B492A">
      <w:pPr>
        <w:pStyle w:val="Paragrafoelenco"/>
        <w:numPr>
          <w:ilvl w:val="0"/>
          <w:numId w:val="7"/>
        </w:numPr>
        <w:tabs>
          <w:tab w:val="left" w:pos="820"/>
          <w:tab w:val="left" w:pos="833"/>
        </w:tabs>
        <w:spacing w:before="212" w:line="352" w:lineRule="auto"/>
        <w:ind w:right="188" w:hanging="360"/>
        <w:rPr>
          <w:sz w:val="24"/>
        </w:rPr>
      </w:pPr>
      <w:r>
        <w:rPr>
          <w:sz w:val="24"/>
          <w:lang w:val="en-GB" w:bidi="en-GB"/>
        </w:rPr>
        <w:t xml:space="preserve">the provision of every possible cognitive and clarification tool regarding the interpretation and implementation of the rules contained in the </w:t>
      </w:r>
      <w:proofErr w:type="gramStart"/>
      <w:r>
        <w:rPr>
          <w:sz w:val="24"/>
          <w:lang w:val="en-GB" w:bidi="en-GB"/>
        </w:rPr>
        <w:t>Code;</w:t>
      </w:r>
      <w:proofErr w:type="gramEnd"/>
    </w:p>
    <w:p w14:paraId="3B61B870" w14:textId="77777777" w:rsidR="00911CF1" w:rsidRDefault="007B492A">
      <w:pPr>
        <w:pStyle w:val="Paragrafoelenco"/>
        <w:numPr>
          <w:ilvl w:val="0"/>
          <w:numId w:val="7"/>
        </w:numPr>
        <w:tabs>
          <w:tab w:val="left" w:pos="820"/>
          <w:tab w:val="left" w:pos="833"/>
        </w:tabs>
        <w:spacing w:before="217" w:line="355" w:lineRule="auto"/>
        <w:ind w:right="184" w:hanging="360"/>
        <w:rPr>
          <w:sz w:val="24"/>
        </w:rPr>
      </w:pPr>
      <w:r>
        <w:rPr>
          <w:sz w:val="24"/>
          <w:lang w:val="en-GB" w:bidi="en-GB"/>
        </w:rPr>
        <w:t xml:space="preserve">the updating of the Code in order to adapt it to the evolution of the values and reference regulations and, if necessary, its modification in case of significant violations of the same or in case of changes in the organisation and activity of </w:t>
      </w:r>
      <w:proofErr w:type="gramStart"/>
      <w:r>
        <w:rPr>
          <w:sz w:val="24"/>
          <w:lang w:val="en-GB" w:bidi="en-GB"/>
        </w:rPr>
        <w:t>Coveme;</w:t>
      </w:r>
      <w:proofErr w:type="gramEnd"/>
    </w:p>
    <w:p w14:paraId="2EED7821" w14:textId="77777777" w:rsidR="00911CF1" w:rsidRDefault="00911CF1">
      <w:pPr>
        <w:spacing w:line="355" w:lineRule="auto"/>
        <w:jc w:val="both"/>
        <w:rPr>
          <w:sz w:val="24"/>
        </w:rPr>
        <w:sectPr w:rsidR="00911CF1">
          <w:pgSz w:w="11910" w:h="16840"/>
          <w:pgMar w:top="2000" w:right="940" w:bottom="1360" w:left="1020" w:header="708" w:footer="1167" w:gutter="0"/>
          <w:cols w:space="720"/>
        </w:sectPr>
      </w:pPr>
    </w:p>
    <w:p w14:paraId="672662DA" w14:textId="77777777" w:rsidR="00911CF1" w:rsidRDefault="007B492A">
      <w:pPr>
        <w:pStyle w:val="Paragrafoelenco"/>
        <w:numPr>
          <w:ilvl w:val="0"/>
          <w:numId w:val="7"/>
        </w:numPr>
        <w:tabs>
          <w:tab w:val="left" w:pos="820"/>
          <w:tab w:val="left" w:pos="833"/>
        </w:tabs>
        <w:spacing w:before="90" w:line="352" w:lineRule="auto"/>
        <w:ind w:right="189" w:hanging="360"/>
        <w:rPr>
          <w:sz w:val="24"/>
        </w:rPr>
      </w:pPr>
      <w:r>
        <w:rPr>
          <w:sz w:val="24"/>
          <w:lang w:val="en-GB" w:bidi="en-GB"/>
        </w:rPr>
        <w:lastRenderedPageBreak/>
        <w:t xml:space="preserve">the carrying out of regular periodic checks or specific checks, including any resulting from news of a violation of the rules of the </w:t>
      </w:r>
      <w:proofErr w:type="gramStart"/>
      <w:r>
        <w:rPr>
          <w:sz w:val="24"/>
          <w:lang w:val="en-GB" w:bidi="en-GB"/>
        </w:rPr>
        <w:t>Code;</w:t>
      </w:r>
      <w:proofErr w:type="gramEnd"/>
    </w:p>
    <w:p w14:paraId="46AB2F5E" w14:textId="77777777" w:rsidR="00911CF1" w:rsidRDefault="007B492A">
      <w:pPr>
        <w:pStyle w:val="Paragrafoelenco"/>
        <w:numPr>
          <w:ilvl w:val="0"/>
          <w:numId w:val="7"/>
        </w:numPr>
        <w:tabs>
          <w:tab w:val="left" w:pos="820"/>
          <w:tab w:val="left" w:pos="833"/>
        </w:tabs>
        <w:spacing w:before="217" w:line="352" w:lineRule="auto"/>
        <w:ind w:right="187" w:hanging="360"/>
        <w:rPr>
          <w:sz w:val="24"/>
        </w:rPr>
      </w:pPr>
      <w:r>
        <w:rPr>
          <w:sz w:val="24"/>
          <w:lang w:val="en-GB" w:bidi="en-GB"/>
        </w:rPr>
        <w:t xml:space="preserve">the evaluation of the facts and, in the event of a confirmed violation, the consequent implementation of adequate sanctioning </w:t>
      </w:r>
      <w:proofErr w:type="gramStart"/>
      <w:r>
        <w:rPr>
          <w:sz w:val="24"/>
          <w:lang w:val="en-GB" w:bidi="en-GB"/>
        </w:rPr>
        <w:t>measures;</w:t>
      </w:r>
      <w:proofErr w:type="gramEnd"/>
    </w:p>
    <w:p w14:paraId="304511C0" w14:textId="77777777" w:rsidR="00911CF1" w:rsidRDefault="007B492A">
      <w:pPr>
        <w:pStyle w:val="Paragrafoelenco"/>
        <w:numPr>
          <w:ilvl w:val="0"/>
          <w:numId w:val="7"/>
        </w:numPr>
        <w:tabs>
          <w:tab w:val="left" w:pos="820"/>
          <w:tab w:val="left" w:pos="833"/>
        </w:tabs>
        <w:spacing w:before="218" w:line="355" w:lineRule="auto"/>
        <w:ind w:right="187" w:hanging="360"/>
        <w:rPr>
          <w:sz w:val="24"/>
        </w:rPr>
      </w:pPr>
      <w:r>
        <w:rPr>
          <w:sz w:val="24"/>
          <w:lang w:val="en-GB" w:bidi="en-GB"/>
        </w:rPr>
        <w:t>immunity from retaliation and discrimination of any kind for anyone who has provided information in good faith of possible violations of the Code or the relevant regulations or has assisted Coveme in good faith in verifying such violations.</w:t>
      </w:r>
    </w:p>
    <w:p w14:paraId="64C6BC1A" w14:textId="77777777" w:rsidR="00911CF1" w:rsidRDefault="00911CF1">
      <w:pPr>
        <w:pStyle w:val="Corpotesto"/>
        <w:ind w:left="0"/>
        <w:jc w:val="left"/>
      </w:pPr>
    </w:p>
    <w:p w14:paraId="372B2AFB" w14:textId="77777777" w:rsidR="00911CF1" w:rsidRDefault="00911CF1">
      <w:pPr>
        <w:pStyle w:val="Corpotesto"/>
        <w:ind w:left="0"/>
        <w:jc w:val="left"/>
      </w:pPr>
    </w:p>
    <w:p w14:paraId="0E1CAA7D" w14:textId="77777777" w:rsidR="00911CF1" w:rsidRDefault="00911CF1">
      <w:pPr>
        <w:pStyle w:val="Corpotesto"/>
        <w:spacing w:before="16"/>
        <w:ind w:left="0"/>
        <w:jc w:val="left"/>
      </w:pPr>
    </w:p>
    <w:p w14:paraId="7CC545F0" w14:textId="77777777" w:rsidR="00911CF1" w:rsidRDefault="007B492A">
      <w:pPr>
        <w:pStyle w:val="Titolo1"/>
        <w:numPr>
          <w:ilvl w:val="0"/>
          <w:numId w:val="8"/>
        </w:numPr>
        <w:tabs>
          <w:tab w:val="left" w:pos="833"/>
        </w:tabs>
        <w:jc w:val="left"/>
      </w:pPr>
      <w:bookmarkStart w:id="1" w:name="_bookmark1"/>
      <w:bookmarkEnd w:id="1"/>
      <w:r>
        <w:rPr>
          <w:lang w:val="en-GB" w:bidi="en-GB"/>
        </w:rPr>
        <w:t>The Mission</w:t>
      </w:r>
    </w:p>
    <w:p w14:paraId="371901CC" w14:textId="77777777" w:rsidR="00911CF1" w:rsidRDefault="00911CF1">
      <w:pPr>
        <w:pStyle w:val="Corpotesto"/>
        <w:spacing w:before="53"/>
        <w:ind w:left="0"/>
        <w:jc w:val="left"/>
        <w:rPr>
          <w:b/>
        </w:rPr>
      </w:pPr>
    </w:p>
    <w:p w14:paraId="5566C174" w14:textId="77777777" w:rsidR="00911CF1" w:rsidRDefault="007B492A">
      <w:pPr>
        <w:pStyle w:val="Corpotesto"/>
        <w:spacing w:line="360" w:lineRule="auto"/>
        <w:ind w:right="187"/>
      </w:pPr>
      <w:r>
        <w:rPr>
          <w:lang w:val="en-GB" w:bidi="en-GB"/>
        </w:rPr>
        <w:t xml:space="preserve">Coveme is a company that converts polyester film and makes it suitable for various industrial uses: photovoltaic modules, RFID antennas, medical biosensors, electrical insulation, automotive, screen printing, food packaging. Product and process innovation is at the heart of Coveme’s work and is essential for the development of new products for sectors with a high technological content and in rapid evolution. In this context, the consolidated partnership with our customers and suppliers is of fundamental importance for mutual growth. Today Coveme has two production plants: the first one, opened in 1996 in Gorizia and the second one inaugurated in 2011 in China in Zhangjiagang (Shanghai). These two production centres are the result of the company’s entrepreneurial spirit, </w:t>
      </w:r>
      <w:proofErr w:type="gramStart"/>
      <w:r>
        <w:rPr>
          <w:lang w:val="en-GB" w:bidi="en-GB"/>
        </w:rPr>
        <w:t>farsightedness</w:t>
      </w:r>
      <w:proofErr w:type="gramEnd"/>
      <w:r>
        <w:rPr>
          <w:lang w:val="en-GB" w:bidi="en-GB"/>
        </w:rPr>
        <w:t xml:space="preserve"> and decades of know-how, which have made Coveme the first European company in its sector to open a production plant in China. The main market in which we operate is that of renewable energy through the production of film for photovoltaic panels. This is a fast-growing sector that has seen Coveme establish a world-leading position in just a few years. Our commitment to environmental protection concerns not only what we produce but also how we produce </w:t>
      </w:r>
      <w:proofErr w:type="gramStart"/>
      <w:r>
        <w:rPr>
          <w:lang w:val="en-GB" w:bidi="en-GB"/>
        </w:rPr>
        <w:t>it</w:t>
      </w:r>
      <w:proofErr w:type="gramEnd"/>
      <w:r>
        <w:rPr>
          <w:lang w:val="en-GB" w:bidi="en-GB"/>
        </w:rPr>
        <w:t xml:space="preserve"> and this is reflected in our production processes, technologies developed, procedures followed and relationships with our partners. Coveme has a worldwide sales, logistics and pre- and after-sales service network. Coveme’s sales representatives are real product managers, product technicians who </w:t>
      </w:r>
      <w:proofErr w:type="gramStart"/>
      <w:r>
        <w:rPr>
          <w:lang w:val="en-GB" w:bidi="en-GB"/>
        </w:rPr>
        <w:t>are able to</w:t>
      </w:r>
      <w:proofErr w:type="gramEnd"/>
      <w:r>
        <w:rPr>
          <w:lang w:val="en-GB" w:bidi="en-GB"/>
        </w:rPr>
        <w:t xml:space="preserve"> support the customer even in the most delicate technical phases. Coveme’s reliability has very solid foundations and is carefully </w:t>
      </w:r>
      <w:proofErr w:type="gramStart"/>
      <w:r>
        <w:rPr>
          <w:lang w:val="en-GB" w:bidi="en-GB"/>
        </w:rPr>
        <w:t>nurtured</w:t>
      </w:r>
      <w:proofErr w:type="gramEnd"/>
    </w:p>
    <w:p w14:paraId="621870E1" w14:textId="77777777" w:rsidR="00911CF1" w:rsidRDefault="00911CF1">
      <w:pPr>
        <w:spacing w:line="360" w:lineRule="auto"/>
        <w:sectPr w:rsidR="00911CF1">
          <w:pgSz w:w="11910" w:h="16840"/>
          <w:pgMar w:top="2000" w:right="940" w:bottom="1360" w:left="1020" w:header="708" w:footer="1167" w:gutter="0"/>
          <w:cols w:space="720"/>
        </w:sectPr>
      </w:pPr>
    </w:p>
    <w:p w14:paraId="5EAF5D99" w14:textId="77777777" w:rsidR="00911CF1" w:rsidRDefault="007B492A">
      <w:pPr>
        <w:pStyle w:val="Corpotesto"/>
        <w:spacing w:before="88" w:line="360" w:lineRule="auto"/>
        <w:ind w:right="194"/>
      </w:pPr>
      <w:r>
        <w:rPr>
          <w:lang w:val="en-GB" w:bidi="en-GB"/>
        </w:rPr>
        <w:lastRenderedPageBreak/>
        <w:t>daily through quality controls, the highest product quality standards and keeping the promises made to our customers.</w:t>
      </w:r>
    </w:p>
    <w:p w14:paraId="08A6AC13" w14:textId="77777777" w:rsidR="00911CF1" w:rsidRDefault="00911CF1">
      <w:pPr>
        <w:pStyle w:val="Corpotesto"/>
        <w:ind w:left="0"/>
        <w:jc w:val="left"/>
      </w:pPr>
    </w:p>
    <w:p w14:paraId="7D24012E" w14:textId="77777777" w:rsidR="00911CF1" w:rsidRDefault="00911CF1">
      <w:pPr>
        <w:pStyle w:val="Corpotesto"/>
        <w:spacing w:before="93"/>
        <w:ind w:left="0"/>
        <w:jc w:val="left"/>
      </w:pPr>
    </w:p>
    <w:p w14:paraId="694E4F53" w14:textId="77777777" w:rsidR="00911CF1" w:rsidRDefault="007B492A">
      <w:pPr>
        <w:pStyle w:val="Titolo1"/>
        <w:numPr>
          <w:ilvl w:val="0"/>
          <w:numId w:val="8"/>
        </w:numPr>
        <w:tabs>
          <w:tab w:val="left" w:pos="833"/>
        </w:tabs>
        <w:jc w:val="left"/>
      </w:pPr>
      <w:bookmarkStart w:id="2" w:name="_bookmark2"/>
      <w:bookmarkEnd w:id="2"/>
      <w:r>
        <w:rPr>
          <w:lang w:val="en-GB" w:bidi="en-GB"/>
        </w:rPr>
        <w:t xml:space="preserve">The top management </w:t>
      </w:r>
      <w:proofErr w:type="gramStart"/>
      <w:r>
        <w:rPr>
          <w:lang w:val="en-GB" w:bidi="en-GB"/>
        </w:rPr>
        <w:t>levels</w:t>
      </w:r>
      <w:proofErr w:type="gramEnd"/>
    </w:p>
    <w:p w14:paraId="7C4608AD" w14:textId="77777777" w:rsidR="00911CF1" w:rsidRDefault="00911CF1">
      <w:pPr>
        <w:pStyle w:val="Corpotesto"/>
        <w:spacing w:before="93"/>
        <w:ind w:left="0"/>
        <w:jc w:val="left"/>
        <w:rPr>
          <w:b/>
        </w:rPr>
      </w:pPr>
    </w:p>
    <w:p w14:paraId="25C7D9C6" w14:textId="77777777" w:rsidR="00911CF1" w:rsidRDefault="007B492A">
      <w:pPr>
        <w:pStyle w:val="Corpotesto"/>
        <w:spacing w:line="360" w:lineRule="auto"/>
        <w:ind w:right="189"/>
      </w:pPr>
      <w:r>
        <w:rPr>
          <w:lang w:val="en-GB" w:bidi="en-GB"/>
        </w:rPr>
        <w:t>The top management of Coveme, aware of their responsibilities, are inspired by the principles contained in this Code of Ethics, thus inspiring their business to follow values of honesty, integrity in the pursuit of corporate objectives, loyalty, fairness, respect for people and rules, and mutual collaboration.</w:t>
      </w:r>
    </w:p>
    <w:p w14:paraId="7EFA3D65" w14:textId="77777777" w:rsidR="00911CF1" w:rsidRDefault="007B492A">
      <w:pPr>
        <w:pStyle w:val="Corpotesto"/>
        <w:spacing w:before="2" w:line="360" w:lineRule="auto"/>
        <w:ind w:right="188"/>
      </w:pPr>
      <w:r>
        <w:rPr>
          <w:lang w:val="en-GB" w:bidi="en-GB"/>
        </w:rPr>
        <w:t xml:space="preserve">It is, </w:t>
      </w:r>
      <w:proofErr w:type="gramStart"/>
      <w:r>
        <w:rPr>
          <w:lang w:val="en-GB" w:bidi="en-GB"/>
        </w:rPr>
        <w:t>first of all</w:t>
      </w:r>
      <w:proofErr w:type="gramEnd"/>
      <w:r>
        <w:rPr>
          <w:lang w:val="en-GB" w:bidi="en-GB"/>
        </w:rPr>
        <w:t>, the duty of the Directors and Managers to apply the values and principles of the Code, assuming their related responsibilities both inside and outside the Company. They have the task of:</w:t>
      </w:r>
    </w:p>
    <w:p w14:paraId="61123BEF" w14:textId="77777777" w:rsidR="00911CF1" w:rsidRDefault="007B492A">
      <w:pPr>
        <w:pStyle w:val="Paragrafoelenco"/>
        <w:numPr>
          <w:ilvl w:val="0"/>
          <w:numId w:val="6"/>
        </w:numPr>
        <w:tabs>
          <w:tab w:val="left" w:pos="820"/>
          <w:tab w:val="left" w:pos="833"/>
        </w:tabs>
        <w:spacing w:before="1" w:line="352" w:lineRule="auto"/>
        <w:ind w:right="189" w:hanging="360"/>
        <w:rPr>
          <w:sz w:val="24"/>
        </w:rPr>
      </w:pPr>
      <w:r>
        <w:rPr>
          <w:sz w:val="24"/>
          <w:lang w:val="en-GB" w:bidi="en-GB"/>
        </w:rPr>
        <w:t xml:space="preserve">demonstrating exemplary behaviour for their colleagues in Coveme and in general for Employees and Collaborators to </w:t>
      </w:r>
      <w:proofErr w:type="gramStart"/>
      <w:r>
        <w:rPr>
          <w:sz w:val="24"/>
          <w:lang w:val="en-GB" w:bidi="en-GB"/>
        </w:rPr>
        <w:t>follow;</w:t>
      </w:r>
      <w:proofErr w:type="gramEnd"/>
    </w:p>
    <w:p w14:paraId="13921D90" w14:textId="77777777" w:rsidR="00911CF1" w:rsidRDefault="007B492A">
      <w:pPr>
        <w:pStyle w:val="Paragrafoelenco"/>
        <w:numPr>
          <w:ilvl w:val="0"/>
          <w:numId w:val="6"/>
        </w:numPr>
        <w:tabs>
          <w:tab w:val="left" w:pos="820"/>
          <w:tab w:val="left" w:pos="833"/>
        </w:tabs>
        <w:spacing w:before="217" w:line="352" w:lineRule="auto"/>
        <w:ind w:right="192" w:hanging="360"/>
        <w:rPr>
          <w:sz w:val="24"/>
        </w:rPr>
      </w:pPr>
      <w:r>
        <w:rPr>
          <w:sz w:val="24"/>
          <w:lang w:val="en-GB" w:bidi="en-GB"/>
        </w:rPr>
        <w:t xml:space="preserve">directing Employees and Collaborators to comply with the Code and urging them to raise questions regarding the application of its </w:t>
      </w:r>
      <w:proofErr w:type="gramStart"/>
      <w:r>
        <w:rPr>
          <w:sz w:val="24"/>
          <w:lang w:val="en-GB" w:bidi="en-GB"/>
        </w:rPr>
        <w:t>rules;</w:t>
      </w:r>
      <w:proofErr w:type="gramEnd"/>
    </w:p>
    <w:p w14:paraId="6784D9B4" w14:textId="77777777" w:rsidR="00911CF1" w:rsidRDefault="007B492A">
      <w:pPr>
        <w:pStyle w:val="Paragrafoelenco"/>
        <w:numPr>
          <w:ilvl w:val="0"/>
          <w:numId w:val="6"/>
        </w:numPr>
        <w:tabs>
          <w:tab w:val="left" w:pos="820"/>
          <w:tab w:val="left" w:pos="833"/>
        </w:tabs>
        <w:spacing w:before="218" w:line="352" w:lineRule="auto"/>
        <w:ind w:right="195" w:hanging="360"/>
        <w:rPr>
          <w:sz w:val="24"/>
        </w:rPr>
      </w:pPr>
      <w:r>
        <w:rPr>
          <w:sz w:val="24"/>
          <w:lang w:val="en-GB" w:bidi="en-GB"/>
        </w:rPr>
        <w:t xml:space="preserve">working so that Employees and Collaborators understand that compliance with the rules of the Code constitutes an essential part of the quality of work </w:t>
      </w:r>
      <w:proofErr w:type="gramStart"/>
      <w:r>
        <w:rPr>
          <w:sz w:val="24"/>
          <w:lang w:val="en-GB" w:bidi="en-GB"/>
        </w:rPr>
        <w:t>performance;</w:t>
      </w:r>
      <w:proofErr w:type="gramEnd"/>
    </w:p>
    <w:p w14:paraId="6EA0B7AA" w14:textId="77777777" w:rsidR="00911CF1" w:rsidRDefault="007B492A">
      <w:pPr>
        <w:pStyle w:val="Paragrafoelenco"/>
        <w:numPr>
          <w:ilvl w:val="0"/>
          <w:numId w:val="6"/>
        </w:numPr>
        <w:tabs>
          <w:tab w:val="left" w:pos="820"/>
          <w:tab w:val="left" w:pos="833"/>
        </w:tabs>
        <w:spacing w:before="218" w:line="357" w:lineRule="auto"/>
        <w:ind w:right="190" w:hanging="360"/>
        <w:rPr>
          <w:sz w:val="24"/>
        </w:rPr>
      </w:pPr>
      <w:r>
        <w:rPr>
          <w:sz w:val="24"/>
          <w:lang w:val="en-GB" w:bidi="en-GB"/>
        </w:rPr>
        <w:t xml:space="preserve">carefully selecting, within their area of responsibility, Employees, Collaborators and all those who work to achieve the Company’s objectives, ensuring that tasks are entrusted to people who fully rely on their commitment to observing the </w:t>
      </w:r>
      <w:proofErr w:type="gramStart"/>
      <w:r>
        <w:rPr>
          <w:sz w:val="24"/>
          <w:lang w:val="en-GB" w:bidi="en-GB"/>
        </w:rPr>
        <w:t>Code;</w:t>
      </w:r>
      <w:proofErr w:type="gramEnd"/>
    </w:p>
    <w:p w14:paraId="26B2D677" w14:textId="77777777" w:rsidR="00911CF1" w:rsidRDefault="007B492A">
      <w:pPr>
        <w:pStyle w:val="Paragrafoelenco"/>
        <w:numPr>
          <w:ilvl w:val="0"/>
          <w:numId w:val="6"/>
        </w:numPr>
        <w:tabs>
          <w:tab w:val="left" w:pos="820"/>
          <w:tab w:val="left" w:pos="833"/>
        </w:tabs>
        <w:spacing w:before="211" w:line="357" w:lineRule="auto"/>
        <w:ind w:right="192" w:hanging="360"/>
        <w:rPr>
          <w:sz w:val="24"/>
        </w:rPr>
      </w:pPr>
      <w:r>
        <w:rPr>
          <w:sz w:val="24"/>
          <w:lang w:val="en-GB" w:bidi="en-GB"/>
        </w:rPr>
        <w:t xml:space="preserve">promptly reporting their findings, information acquired directly or indirectly or coming from outside regarding possible cases of violation of the Code to the Board of Directors and/or the Supervisory Body, at the contact details and in the manner referred to in paragraph 11 </w:t>
      </w:r>
      <w:proofErr w:type="gramStart"/>
      <w:r>
        <w:rPr>
          <w:sz w:val="24"/>
          <w:lang w:val="en-GB" w:bidi="en-GB"/>
        </w:rPr>
        <w:t>below;</w:t>
      </w:r>
      <w:proofErr w:type="gramEnd"/>
    </w:p>
    <w:p w14:paraId="35DA67AD" w14:textId="77777777" w:rsidR="00911CF1" w:rsidRDefault="007B492A">
      <w:pPr>
        <w:pStyle w:val="Paragrafoelenco"/>
        <w:numPr>
          <w:ilvl w:val="0"/>
          <w:numId w:val="6"/>
        </w:numPr>
        <w:tabs>
          <w:tab w:val="left" w:pos="820"/>
        </w:tabs>
        <w:spacing w:before="209"/>
        <w:ind w:left="820" w:hanging="347"/>
        <w:rPr>
          <w:sz w:val="24"/>
        </w:rPr>
      </w:pPr>
      <w:r>
        <w:rPr>
          <w:sz w:val="24"/>
          <w:lang w:val="en-GB" w:bidi="en-GB"/>
        </w:rPr>
        <w:t xml:space="preserve">immediately taking corrective measures when required by the </w:t>
      </w:r>
      <w:proofErr w:type="gramStart"/>
      <w:r>
        <w:rPr>
          <w:sz w:val="24"/>
          <w:lang w:val="en-GB" w:bidi="en-GB"/>
        </w:rPr>
        <w:t>situation;</w:t>
      </w:r>
      <w:proofErr w:type="gramEnd"/>
    </w:p>
    <w:p w14:paraId="16C82686" w14:textId="77777777" w:rsidR="00911CF1" w:rsidRDefault="00911CF1">
      <w:pPr>
        <w:jc w:val="both"/>
        <w:rPr>
          <w:sz w:val="24"/>
        </w:rPr>
        <w:sectPr w:rsidR="00911CF1">
          <w:pgSz w:w="11910" w:h="16840"/>
          <w:pgMar w:top="2000" w:right="940" w:bottom="1360" w:left="1020" w:header="708" w:footer="1167" w:gutter="0"/>
          <w:cols w:space="720"/>
        </w:sectPr>
      </w:pPr>
    </w:p>
    <w:p w14:paraId="177AB1E2" w14:textId="77777777" w:rsidR="00911CF1" w:rsidRDefault="007B492A">
      <w:pPr>
        <w:pStyle w:val="Paragrafoelenco"/>
        <w:numPr>
          <w:ilvl w:val="0"/>
          <w:numId w:val="6"/>
        </w:numPr>
        <w:tabs>
          <w:tab w:val="left" w:pos="820"/>
          <w:tab w:val="left" w:pos="833"/>
        </w:tabs>
        <w:spacing w:before="90" w:line="355" w:lineRule="auto"/>
        <w:ind w:right="192" w:hanging="360"/>
        <w:rPr>
          <w:sz w:val="24"/>
        </w:rPr>
      </w:pPr>
      <w:r>
        <w:rPr>
          <w:sz w:val="24"/>
          <w:lang w:val="en-GB" w:bidi="en-GB"/>
        </w:rPr>
        <w:lastRenderedPageBreak/>
        <w:t>preventing retaliation and discrimination of any kind for anyone who has provided information in good faith of possible violations of the Code or the relevant regulations or has assisted Coveme in good faith in verifying such violations.</w:t>
      </w:r>
    </w:p>
    <w:p w14:paraId="5906DE5A" w14:textId="77777777" w:rsidR="00911CF1" w:rsidRDefault="007B492A">
      <w:pPr>
        <w:pStyle w:val="Corpotesto"/>
        <w:spacing w:before="215" w:line="360" w:lineRule="auto"/>
        <w:ind w:right="189"/>
      </w:pPr>
      <w:r>
        <w:rPr>
          <w:lang w:val="en-GB" w:bidi="en-GB"/>
        </w:rPr>
        <w:t xml:space="preserve">The commitment of the Directors and the Chairman is to the responsible management of the company, in the pursuit of objectives of value creation; the commitment of the Statutory Auditors is the precise performance of the functions entrusted to them by the law. The collaboration between Directors, Chairman and Statutory Auditors is based on a system of sharing the strategic and operational objectives of the corporate mission in which the different roles of management, coordination, </w:t>
      </w:r>
      <w:proofErr w:type="gramStart"/>
      <w:r>
        <w:rPr>
          <w:lang w:val="en-GB" w:bidi="en-GB"/>
        </w:rPr>
        <w:t>direction</w:t>
      </w:r>
      <w:proofErr w:type="gramEnd"/>
      <w:r>
        <w:rPr>
          <w:lang w:val="en-GB" w:bidi="en-GB"/>
        </w:rPr>
        <w:t xml:space="preserve"> and control can find a harmonious balance.</w:t>
      </w:r>
    </w:p>
    <w:p w14:paraId="778D05D3" w14:textId="77777777" w:rsidR="00911CF1" w:rsidRDefault="007B492A">
      <w:pPr>
        <w:pStyle w:val="Corpotesto"/>
        <w:spacing w:line="360" w:lineRule="auto"/>
        <w:ind w:right="189"/>
      </w:pPr>
      <w:r>
        <w:rPr>
          <w:lang w:val="en-GB" w:bidi="en-GB"/>
        </w:rPr>
        <w:t xml:space="preserve">Individuals are responsible for assessing situations of conflict of interest or incompatibility of functions, </w:t>
      </w:r>
      <w:proofErr w:type="gramStart"/>
      <w:r>
        <w:rPr>
          <w:lang w:val="en-GB" w:bidi="en-GB"/>
        </w:rPr>
        <w:t>assignments</w:t>
      </w:r>
      <w:proofErr w:type="gramEnd"/>
      <w:r>
        <w:rPr>
          <w:lang w:val="en-GB" w:bidi="en-GB"/>
        </w:rPr>
        <w:t xml:space="preserve"> and positions outside as well as within the company. It is the responsibility of each Director and Statutory Auditor and of the Chairman to use the utmost rigour in assessing such circumstances, to the advantage of a transparent and profitable relationship between the company and those involved in the company's activities.</w:t>
      </w:r>
    </w:p>
    <w:p w14:paraId="78255567" w14:textId="77777777" w:rsidR="00911CF1" w:rsidRDefault="00911CF1">
      <w:pPr>
        <w:pStyle w:val="Corpotesto"/>
        <w:spacing w:before="146"/>
        <w:ind w:left="0"/>
        <w:jc w:val="left"/>
      </w:pPr>
    </w:p>
    <w:p w14:paraId="4B4A4408" w14:textId="77777777" w:rsidR="00911CF1" w:rsidRDefault="007B492A">
      <w:pPr>
        <w:pStyle w:val="Corpotesto"/>
        <w:spacing w:before="1"/>
      </w:pPr>
      <w:r>
        <w:rPr>
          <w:lang w:val="en-GB" w:bidi="en-GB"/>
        </w:rPr>
        <w:t>The members of the corporate bodies are required to exhibit:</w:t>
      </w:r>
    </w:p>
    <w:p w14:paraId="7B20CB3B" w14:textId="77777777" w:rsidR="00911CF1" w:rsidRDefault="007B492A">
      <w:pPr>
        <w:pStyle w:val="Paragrafoelenco"/>
        <w:numPr>
          <w:ilvl w:val="0"/>
          <w:numId w:val="5"/>
        </w:numPr>
        <w:tabs>
          <w:tab w:val="left" w:pos="653"/>
        </w:tabs>
        <w:spacing w:before="146"/>
        <w:rPr>
          <w:sz w:val="24"/>
        </w:rPr>
      </w:pPr>
      <w:r>
        <w:rPr>
          <w:sz w:val="24"/>
          <w:lang w:val="en-GB" w:bidi="en-GB"/>
        </w:rPr>
        <w:t xml:space="preserve">conduct inspired by autonomy and independence, providing correct </w:t>
      </w:r>
      <w:proofErr w:type="gramStart"/>
      <w:r>
        <w:rPr>
          <w:sz w:val="24"/>
          <w:lang w:val="en-GB" w:bidi="en-GB"/>
        </w:rPr>
        <w:t>information;</w:t>
      </w:r>
      <w:proofErr w:type="gramEnd"/>
    </w:p>
    <w:p w14:paraId="34219EF4" w14:textId="77777777" w:rsidR="00911CF1" w:rsidRDefault="007B492A">
      <w:pPr>
        <w:pStyle w:val="Paragrafoelenco"/>
        <w:numPr>
          <w:ilvl w:val="0"/>
          <w:numId w:val="5"/>
        </w:numPr>
        <w:tabs>
          <w:tab w:val="left" w:pos="653"/>
        </w:tabs>
        <w:spacing w:before="147"/>
        <w:rPr>
          <w:sz w:val="24"/>
        </w:rPr>
      </w:pPr>
      <w:r>
        <w:rPr>
          <w:sz w:val="24"/>
          <w:lang w:val="en-GB" w:bidi="en-GB"/>
        </w:rPr>
        <w:t xml:space="preserve">conduct inspired by integrity, </w:t>
      </w:r>
      <w:proofErr w:type="gramStart"/>
      <w:r>
        <w:rPr>
          <w:sz w:val="24"/>
          <w:lang w:val="en-GB" w:bidi="en-GB"/>
        </w:rPr>
        <w:t>loyalty</w:t>
      </w:r>
      <w:proofErr w:type="gramEnd"/>
      <w:r>
        <w:rPr>
          <w:sz w:val="24"/>
          <w:lang w:val="en-GB" w:bidi="en-GB"/>
        </w:rPr>
        <w:t xml:space="preserve"> and a sense of responsibility towards</w:t>
      </w:r>
    </w:p>
    <w:p w14:paraId="08DBCEAF" w14:textId="77777777" w:rsidR="00911CF1" w:rsidRDefault="007B492A">
      <w:pPr>
        <w:pStyle w:val="Corpotesto"/>
        <w:spacing w:before="146"/>
        <w:ind w:left="653"/>
        <w:jc w:val="left"/>
      </w:pPr>
      <w:r>
        <w:rPr>
          <w:spacing w:val="-2"/>
          <w:lang w:val="en-GB" w:bidi="en-GB"/>
        </w:rPr>
        <w:t xml:space="preserve">the </w:t>
      </w:r>
      <w:proofErr w:type="gramStart"/>
      <w:r>
        <w:rPr>
          <w:spacing w:val="-2"/>
          <w:lang w:val="en-GB" w:bidi="en-GB"/>
        </w:rPr>
        <w:t>company;</w:t>
      </w:r>
      <w:proofErr w:type="gramEnd"/>
    </w:p>
    <w:p w14:paraId="7394D375" w14:textId="77777777" w:rsidR="00911CF1" w:rsidRDefault="007B492A">
      <w:pPr>
        <w:pStyle w:val="Paragrafoelenco"/>
        <w:numPr>
          <w:ilvl w:val="0"/>
          <w:numId w:val="5"/>
        </w:numPr>
        <w:tabs>
          <w:tab w:val="left" w:pos="653"/>
        </w:tabs>
        <w:spacing w:before="146"/>
        <w:rPr>
          <w:sz w:val="24"/>
        </w:rPr>
      </w:pPr>
      <w:r>
        <w:rPr>
          <w:sz w:val="24"/>
          <w:lang w:val="en-GB" w:bidi="en-GB"/>
        </w:rPr>
        <w:t xml:space="preserve">assiduous and informed </w:t>
      </w:r>
      <w:proofErr w:type="gramStart"/>
      <w:r>
        <w:rPr>
          <w:sz w:val="24"/>
          <w:lang w:val="en-GB" w:bidi="en-GB"/>
        </w:rPr>
        <w:t>participation;</w:t>
      </w:r>
      <w:proofErr w:type="gramEnd"/>
    </w:p>
    <w:p w14:paraId="2F811F13" w14:textId="77777777" w:rsidR="00911CF1" w:rsidRDefault="007B492A">
      <w:pPr>
        <w:pStyle w:val="Paragrafoelenco"/>
        <w:numPr>
          <w:ilvl w:val="0"/>
          <w:numId w:val="5"/>
        </w:numPr>
        <w:tabs>
          <w:tab w:val="left" w:pos="651"/>
        </w:tabs>
        <w:spacing w:before="149"/>
        <w:ind w:left="651" w:hanging="539"/>
        <w:jc w:val="both"/>
        <w:rPr>
          <w:sz w:val="24"/>
        </w:rPr>
      </w:pPr>
      <w:r>
        <w:rPr>
          <w:sz w:val="24"/>
          <w:lang w:val="en-GB" w:bidi="en-GB"/>
        </w:rPr>
        <w:t xml:space="preserve">understanding of their </w:t>
      </w:r>
      <w:proofErr w:type="gramStart"/>
      <w:r>
        <w:rPr>
          <w:sz w:val="24"/>
          <w:lang w:val="en-GB" w:bidi="en-GB"/>
        </w:rPr>
        <w:t>role;</w:t>
      </w:r>
      <w:proofErr w:type="gramEnd"/>
    </w:p>
    <w:p w14:paraId="0791E137" w14:textId="77777777" w:rsidR="00911CF1" w:rsidRDefault="007B492A">
      <w:pPr>
        <w:pStyle w:val="Paragrafoelenco"/>
        <w:numPr>
          <w:ilvl w:val="0"/>
          <w:numId w:val="5"/>
        </w:numPr>
        <w:tabs>
          <w:tab w:val="left" w:pos="651"/>
          <w:tab w:val="left" w:pos="653"/>
        </w:tabs>
        <w:spacing w:before="146" w:line="360" w:lineRule="auto"/>
        <w:ind w:right="189"/>
        <w:jc w:val="both"/>
        <w:rPr>
          <w:sz w:val="24"/>
        </w:rPr>
      </w:pPr>
      <w:r>
        <w:rPr>
          <w:sz w:val="24"/>
          <w:lang w:val="en-GB" w:bidi="en-GB"/>
        </w:rPr>
        <w:t xml:space="preserve">the sharing of objectives and critical spirit, </w:t>
      </w:r>
      <w:proofErr w:type="gramStart"/>
      <w:r>
        <w:rPr>
          <w:sz w:val="24"/>
          <w:lang w:val="en-GB" w:bidi="en-GB"/>
        </w:rPr>
        <w:t>in order to</w:t>
      </w:r>
      <w:proofErr w:type="gramEnd"/>
      <w:r>
        <w:rPr>
          <w:sz w:val="24"/>
          <w:lang w:val="en-GB" w:bidi="en-GB"/>
        </w:rPr>
        <w:t xml:space="preserve"> ensure a significant personal contribution.</w:t>
      </w:r>
    </w:p>
    <w:p w14:paraId="0279AF22" w14:textId="77777777" w:rsidR="00911CF1" w:rsidRDefault="007B492A">
      <w:pPr>
        <w:pStyle w:val="Corpotesto"/>
        <w:spacing w:line="360" w:lineRule="auto"/>
        <w:ind w:right="192"/>
      </w:pPr>
      <w:r>
        <w:rPr>
          <w:lang w:val="en-GB" w:bidi="en-GB"/>
        </w:rPr>
        <w:t xml:space="preserve">The legitimate manifestation of divergent positions cannot be allowed to be detrimental to the image, </w:t>
      </w:r>
      <w:proofErr w:type="gramStart"/>
      <w:r>
        <w:rPr>
          <w:lang w:val="en-GB" w:bidi="en-GB"/>
        </w:rPr>
        <w:t>prestige</w:t>
      </w:r>
      <w:proofErr w:type="gramEnd"/>
      <w:r>
        <w:rPr>
          <w:lang w:val="en-GB" w:bidi="en-GB"/>
        </w:rPr>
        <w:t xml:space="preserve"> and interests of the company, which it is the responsibility of the top management to defend and promote. Any interviews, statements and any public intervention must take place within a framework of strict consistency with this principle.</w:t>
      </w:r>
    </w:p>
    <w:p w14:paraId="11406F04" w14:textId="77777777" w:rsidR="00911CF1" w:rsidRDefault="007B492A">
      <w:pPr>
        <w:pStyle w:val="Corpotesto"/>
        <w:spacing w:line="360" w:lineRule="auto"/>
        <w:ind w:right="193"/>
      </w:pPr>
      <w:r>
        <w:rPr>
          <w:lang w:val="en-GB" w:bidi="en-GB"/>
        </w:rPr>
        <w:t>Information received for office purposes is considered confidential and any use not deriving from the institutional performance of the functions for which each Director, Statutory Auditor or Chairman is responsible is prohibited.</w:t>
      </w:r>
    </w:p>
    <w:p w14:paraId="6FEFA0C1" w14:textId="77777777" w:rsidR="00911CF1" w:rsidRDefault="00911CF1">
      <w:pPr>
        <w:spacing w:line="360" w:lineRule="auto"/>
        <w:sectPr w:rsidR="00911CF1">
          <w:pgSz w:w="11910" w:h="16840"/>
          <w:pgMar w:top="2000" w:right="940" w:bottom="1360" w:left="1020" w:header="708" w:footer="1167" w:gutter="0"/>
          <w:cols w:space="720"/>
        </w:sectPr>
      </w:pPr>
    </w:p>
    <w:p w14:paraId="56F6F4B6" w14:textId="77777777" w:rsidR="00911CF1" w:rsidRDefault="007B492A">
      <w:pPr>
        <w:pStyle w:val="Corpotesto"/>
        <w:spacing w:before="88" w:line="360" w:lineRule="auto"/>
        <w:ind w:right="189"/>
      </w:pPr>
      <w:r>
        <w:rPr>
          <w:lang w:val="en-GB" w:bidi="en-GB"/>
        </w:rPr>
        <w:lastRenderedPageBreak/>
        <w:t xml:space="preserve">The commitments of loyalty and confidentiality undertaken by accepting the office shall bind the persons of the Directors, Statutory </w:t>
      </w:r>
      <w:proofErr w:type="gramStart"/>
      <w:r>
        <w:rPr>
          <w:lang w:val="en-GB" w:bidi="en-GB"/>
        </w:rPr>
        <w:t>Auditors</w:t>
      </w:r>
      <w:proofErr w:type="gramEnd"/>
      <w:r>
        <w:rPr>
          <w:lang w:val="en-GB" w:bidi="en-GB"/>
        </w:rPr>
        <w:t xml:space="preserve"> and the Chairman even after the termination of the relationship with the company.</w:t>
      </w:r>
    </w:p>
    <w:p w14:paraId="5B16D9D5" w14:textId="77777777" w:rsidR="00911CF1" w:rsidRDefault="00911CF1">
      <w:pPr>
        <w:pStyle w:val="Corpotesto"/>
        <w:ind w:left="0"/>
        <w:jc w:val="left"/>
      </w:pPr>
    </w:p>
    <w:p w14:paraId="16AFB9EA" w14:textId="77777777" w:rsidR="00911CF1" w:rsidRDefault="00911CF1">
      <w:pPr>
        <w:pStyle w:val="Corpotesto"/>
        <w:spacing w:before="93"/>
        <w:ind w:left="0"/>
        <w:jc w:val="left"/>
      </w:pPr>
    </w:p>
    <w:p w14:paraId="6E7C114F" w14:textId="77777777" w:rsidR="00911CF1" w:rsidRDefault="007B492A">
      <w:pPr>
        <w:pStyle w:val="Titolo1"/>
        <w:numPr>
          <w:ilvl w:val="0"/>
          <w:numId w:val="8"/>
        </w:numPr>
        <w:tabs>
          <w:tab w:val="left" w:pos="833"/>
        </w:tabs>
        <w:jc w:val="left"/>
      </w:pPr>
      <w:bookmarkStart w:id="3" w:name="_bookmark3"/>
      <w:bookmarkEnd w:id="3"/>
      <w:r>
        <w:rPr>
          <w:lang w:val="en-GB" w:bidi="en-GB"/>
        </w:rPr>
        <w:t>Human resources</w:t>
      </w:r>
    </w:p>
    <w:p w14:paraId="28B0F298" w14:textId="77777777" w:rsidR="00911CF1" w:rsidRDefault="00911CF1">
      <w:pPr>
        <w:pStyle w:val="Corpotesto"/>
        <w:spacing w:before="93"/>
        <w:ind w:left="0"/>
        <w:jc w:val="left"/>
        <w:rPr>
          <w:b/>
        </w:rPr>
      </w:pPr>
    </w:p>
    <w:p w14:paraId="27578477" w14:textId="77777777" w:rsidR="00911CF1" w:rsidRDefault="007B492A">
      <w:pPr>
        <w:pStyle w:val="Corpotesto"/>
        <w:spacing w:line="360" w:lineRule="auto"/>
        <w:ind w:right="186"/>
      </w:pPr>
      <w:r>
        <w:rPr>
          <w:lang w:val="en-GB" w:bidi="en-GB"/>
        </w:rPr>
        <w:t xml:space="preserve">Coveme attaches the utmost importance to those who work within the company, contributing directly to the development of this, because it is through human resources that Coveme </w:t>
      </w:r>
      <w:proofErr w:type="gramStart"/>
      <w:r>
        <w:rPr>
          <w:lang w:val="en-GB" w:bidi="en-GB"/>
        </w:rPr>
        <w:t>is able to</w:t>
      </w:r>
      <w:proofErr w:type="gramEnd"/>
      <w:r>
        <w:rPr>
          <w:lang w:val="en-GB" w:bidi="en-GB"/>
        </w:rPr>
        <w:t xml:space="preserve"> provide, develop, improve and ensure optimal management of its services and products. It is also in the interest of the company to encourage the development and professional growth of the potential of each resource </w:t>
      </w:r>
      <w:proofErr w:type="gramStart"/>
      <w:r>
        <w:rPr>
          <w:lang w:val="en-GB" w:bidi="en-GB"/>
        </w:rPr>
        <w:t>in order to</w:t>
      </w:r>
      <w:proofErr w:type="gramEnd"/>
      <w:r>
        <w:rPr>
          <w:lang w:val="en-GB" w:bidi="en-GB"/>
        </w:rPr>
        <w:t xml:space="preserve"> increase the wealth of skills possessed by each employee or collaborator.</w:t>
      </w:r>
    </w:p>
    <w:p w14:paraId="63819B80" w14:textId="77777777" w:rsidR="00911CF1" w:rsidRDefault="00911CF1">
      <w:pPr>
        <w:pStyle w:val="Corpotesto"/>
        <w:spacing w:before="148"/>
        <w:ind w:left="0"/>
        <w:jc w:val="left"/>
      </w:pPr>
    </w:p>
    <w:p w14:paraId="7E376845" w14:textId="77777777" w:rsidR="00911CF1" w:rsidRDefault="007B492A">
      <w:pPr>
        <w:pStyle w:val="Paragrafoelenco"/>
        <w:numPr>
          <w:ilvl w:val="1"/>
          <w:numId w:val="8"/>
        </w:numPr>
        <w:tabs>
          <w:tab w:val="left" w:pos="472"/>
        </w:tabs>
        <w:ind w:left="472" w:hanging="360"/>
        <w:rPr>
          <w:i/>
          <w:sz w:val="24"/>
        </w:rPr>
      </w:pPr>
      <w:r>
        <w:rPr>
          <w:i/>
          <w:sz w:val="24"/>
          <w:lang w:val="en-GB" w:bidi="en-GB"/>
        </w:rPr>
        <w:t>Ethical principles</w:t>
      </w:r>
    </w:p>
    <w:p w14:paraId="2EA8190D" w14:textId="77777777" w:rsidR="00911CF1" w:rsidRDefault="007B492A">
      <w:pPr>
        <w:pStyle w:val="Corpotesto"/>
        <w:spacing w:before="240"/>
        <w:jc w:val="left"/>
      </w:pPr>
      <w:r>
        <w:rPr>
          <w:spacing w:val="-2"/>
          <w:lang w:val="en-GB" w:bidi="en-GB"/>
        </w:rPr>
        <w:t>Coveme:</w:t>
      </w:r>
    </w:p>
    <w:p w14:paraId="01D5D67A" w14:textId="77777777" w:rsidR="00911CF1" w:rsidRDefault="007B492A">
      <w:pPr>
        <w:pStyle w:val="Paragrafoelenco"/>
        <w:numPr>
          <w:ilvl w:val="2"/>
          <w:numId w:val="8"/>
        </w:numPr>
        <w:tabs>
          <w:tab w:val="left" w:pos="653"/>
        </w:tabs>
        <w:spacing w:before="147" w:line="357" w:lineRule="auto"/>
        <w:ind w:right="189"/>
        <w:rPr>
          <w:sz w:val="24"/>
        </w:rPr>
      </w:pPr>
      <w:r>
        <w:rPr>
          <w:sz w:val="24"/>
          <w:lang w:val="en-GB" w:bidi="en-GB"/>
        </w:rPr>
        <w:t xml:space="preserve">shall undertake to create working conditions that are conducive to the protection of the psycho-physical integrity and health of workers and to respect their moral personality, avoiding discrimination, illegal conditioning and undue </w:t>
      </w:r>
      <w:proofErr w:type="gramStart"/>
      <w:r>
        <w:rPr>
          <w:sz w:val="24"/>
          <w:lang w:val="en-GB" w:bidi="en-GB"/>
        </w:rPr>
        <w:t>discomfort;</w:t>
      </w:r>
      <w:proofErr w:type="gramEnd"/>
    </w:p>
    <w:p w14:paraId="0391B621" w14:textId="77777777" w:rsidR="00911CF1" w:rsidRDefault="007B492A">
      <w:pPr>
        <w:pStyle w:val="Paragrafoelenco"/>
        <w:numPr>
          <w:ilvl w:val="2"/>
          <w:numId w:val="8"/>
        </w:numPr>
        <w:tabs>
          <w:tab w:val="left" w:pos="653"/>
        </w:tabs>
        <w:spacing w:before="10" w:line="357" w:lineRule="auto"/>
        <w:ind w:right="189"/>
        <w:rPr>
          <w:sz w:val="24"/>
        </w:rPr>
      </w:pPr>
      <w:r>
        <w:rPr>
          <w:sz w:val="24"/>
          <w:lang w:val="en-GB" w:bidi="en-GB"/>
        </w:rPr>
        <w:t xml:space="preserve">guarantees dignity and respect for the principle of equality to each Employee and Collaborator member; they have the right to work in an environment free from any type of discrimination based on race, ethnic or national origin, disability, language, religion, class, age, sex, sexual, trade union or political orientation, or of any other </w:t>
      </w:r>
      <w:proofErr w:type="gramStart"/>
      <w:r>
        <w:rPr>
          <w:sz w:val="24"/>
          <w:lang w:val="en-GB" w:bidi="en-GB"/>
        </w:rPr>
        <w:t>nature;</w:t>
      </w:r>
      <w:proofErr w:type="gramEnd"/>
    </w:p>
    <w:p w14:paraId="0804BF20" w14:textId="77777777" w:rsidR="00911CF1" w:rsidRDefault="007B492A">
      <w:pPr>
        <w:pStyle w:val="Paragrafoelenco"/>
        <w:numPr>
          <w:ilvl w:val="2"/>
          <w:numId w:val="8"/>
        </w:numPr>
        <w:tabs>
          <w:tab w:val="left" w:pos="653"/>
        </w:tabs>
        <w:spacing w:before="12" w:line="357" w:lineRule="auto"/>
        <w:ind w:right="187"/>
        <w:rPr>
          <w:sz w:val="24"/>
        </w:rPr>
      </w:pPr>
      <w:r>
        <w:rPr>
          <w:sz w:val="24"/>
          <w:lang w:val="en-GB" w:bidi="en-GB"/>
        </w:rPr>
        <w:t xml:space="preserve">shall adopt criteria of merit, competence and which are, in any case, strictly professional for any decision relating to the employment relationship with its employees and external collaborators; discriminatory practices in the selection, hiring, training, management, development and remuneration of personnel, as well as any form of nepotism or favouritism, are expressly prohibited. Any recruitment or promotion must be made </w:t>
      </w:r>
      <w:proofErr w:type="gramStart"/>
      <w:r>
        <w:rPr>
          <w:sz w:val="24"/>
          <w:lang w:val="en-GB" w:bidi="en-GB"/>
        </w:rPr>
        <w:t>on the basis of</w:t>
      </w:r>
      <w:proofErr w:type="gramEnd"/>
      <w:r>
        <w:rPr>
          <w:sz w:val="24"/>
          <w:lang w:val="en-GB" w:bidi="en-GB"/>
        </w:rPr>
        <w:t xml:space="preserve"> merit and competence.</w:t>
      </w:r>
    </w:p>
    <w:p w14:paraId="3924DC66" w14:textId="77777777" w:rsidR="00911CF1" w:rsidRDefault="007B492A">
      <w:pPr>
        <w:pStyle w:val="Paragrafoelenco"/>
        <w:numPr>
          <w:ilvl w:val="2"/>
          <w:numId w:val="8"/>
        </w:numPr>
        <w:tabs>
          <w:tab w:val="left" w:pos="653"/>
        </w:tabs>
        <w:spacing w:before="15" w:line="357" w:lineRule="auto"/>
        <w:ind w:right="191"/>
        <w:rPr>
          <w:sz w:val="24"/>
        </w:rPr>
      </w:pPr>
      <w:r>
        <w:rPr>
          <w:sz w:val="24"/>
          <w:lang w:val="en-GB" w:bidi="en-GB"/>
        </w:rPr>
        <w:t xml:space="preserve">requires the Function Managers and all the collaborators, each within their competence, to adopt behaviours consistent with the principles set out in the previous points, and conducive </w:t>
      </w:r>
      <w:r>
        <w:rPr>
          <w:sz w:val="24"/>
          <w:lang w:val="en-GB" w:bidi="en-GB"/>
        </w:rPr>
        <w:lastRenderedPageBreak/>
        <w:t>to their concrete implementation.</w:t>
      </w:r>
    </w:p>
    <w:p w14:paraId="5627FEF6" w14:textId="77777777" w:rsidR="00911CF1" w:rsidRDefault="00911CF1">
      <w:pPr>
        <w:spacing w:line="357" w:lineRule="auto"/>
        <w:jc w:val="both"/>
        <w:rPr>
          <w:sz w:val="24"/>
        </w:rPr>
        <w:sectPr w:rsidR="00911CF1">
          <w:pgSz w:w="11910" w:h="16840"/>
          <w:pgMar w:top="2000" w:right="940" w:bottom="1360" w:left="1020" w:header="708" w:footer="1167" w:gutter="0"/>
          <w:cols w:space="720"/>
        </w:sectPr>
      </w:pPr>
    </w:p>
    <w:p w14:paraId="576D085F" w14:textId="77777777" w:rsidR="00911CF1" w:rsidRDefault="007B492A">
      <w:pPr>
        <w:pStyle w:val="Corpotesto"/>
        <w:spacing w:before="88" w:line="360" w:lineRule="auto"/>
        <w:ind w:right="193"/>
      </w:pPr>
      <w:r>
        <w:rPr>
          <w:lang w:val="en-GB" w:bidi="en-GB"/>
        </w:rPr>
        <w:lastRenderedPageBreak/>
        <w:t>Without prejudice to the provisions of law and contract regarding the duties of workers, employees are required to exhibit professionalism, dedication, loyalty, spirit of cooperation and mutual respect.</w:t>
      </w:r>
    </w:p>
    <w:p w14:paraId="0CE6F8A9" w14:textId="77777777" w:rsidR="00911CF1" w:rsidRDefault="007B492A">
      <w:pPr>
        <w:pStyle w:val="Corpotesto"/>
        <w:spacing w:line="360" w:lineRule="auto"/>
        <w:ind w:right="190"/>
      </w:pPr>
      <w:r>
        <w:rPr>
          <w:lang w:val="en-GB" w:bidi="en-GB"/>
        </w:rPr>
        <w:t>The dynamics that characterise the context in which the company moves require the adoption of transparent conduct. The main success factor is provided by the professional and organisational contribution that each of the human resources involved ensures.</w:t>
      </w:r>
    </w:p>
    <w:p w14:paraId="13DE1E33" w14:textId="77777777" w:rsidR="00911CF1" w:rsidRDefault="00911CF1">
      <w:pPr>
        <w:pStyle w:val="Corpotesto"/>
        <w:spacing w:before="147"/>
        <w:ind w:left="0"/>
        <w:jc w:val="left"/>
      </w:pPr>
    </w:p>
    <w:p w14:paraId="4B3943D9" w14:textId="77777777" w:rsidR="00911CF1" w:rsidRDefault="007B492A">
      <w:pPr>
        <w:pStyle w:val="Corpotesto"/>
      </w:pPr>
      <w:r>
        <w:rPr>
          <w:lang w:val="en-GB" w:bidi="en-GB"/>
        </w:rPr>
        <w:t>Every employee or collaborator:</w:t>
      </w:r>
    </w:p>
    <w:p w14:paraId="6EECB3F2" w14:textId="77777777" w:rsidR="00911CF1" w:rsidRDefault="007B492A">
      <w:pPr>
        <w:pStyle w:val="Paragrafoelenco"/>
        <w:numPr>
          <w:ilvl w:val="2"/>
          <w:numId w:val="8"/>
        </w:numPr>
        <w:tabs>
          <w:tab w:val="left" w:pos="653"/>
        </w:tabs>
        <w:spacing w:before="149" w:line="352" w:lineRule="auto"/>
        <w:ind w:right="191"/>
        <w:rPr>
          <w:sz w:val="24"/>
        </w:rPr>
      </w:pPr>
      <w:r>
        <w:rPr>
          <w:sz w:val="24"/>
          <w:lang w:val="en-GB" w:bidi="en-GB"/>
        </w:rPr>
        <w:t xml:space="preserve">shall orient his or her work towards professionalism, transparency, correctness and honesty, contributing with colleagues, superiors and collaborators to the pursuit of common </w:t>
      </w:r>
      <w:proofErr w:type="gramStart"/>
      <w:r>
        <w:rPr>
          <w:sz w:val="24"/>
          <w:lang w:val="en-GB" w:bidi="en-GB"/>
        </w:rPr>
        <w:t>objectives;</w:t>
      </w:r>
      <w:proofErr w:type="gramEnd"/>
    </w:p>
    <w:p w14:paraId="09C03C22" w14:textId="77777777" w:rsidR="00911CF1" w:rsidRDefault="007B492A">
      <w:pPr>
        <w:pStyle w:val="Paragrafoelenco"/>
        <w:numPr>
          <w:ilvl w:val="2"/>
          <w:numId w:val="8"/>
        </w:numPr>
        <w:tabs>
          <w:tab w:val="left" w:pos="653"/>
        </w:tabs>
        <w:spacing w:before="15" w:line="357" w:lineRule="auto"/>
        <w:ind w:right="190"/>
        <w:rPr>
          <w:sz w:val="24"/>
        </w:rPr>
      </w:pPr>
      <w:r>
        <w:rPr>
          <w:sz w:val="24"/>
          <w:lang w:val="en-GB" w:bidi="en-GB"/>
        </w:rPr>
        <w:t xml:space="preserve">shall base his or her activity, whatever the level of responsibility associated with the role, on the highest degree of efficiency, following the operational instructions given by the higher hierarchical </w:t>
      </w:r>
      <w:proofErr w:type="gramStart"/>
      <w:r>
        <w:rPr>
          <w:sz w:val="24"/>
          <w:lang w:val="en-GB" w:bidi="en-GB"/>
        </w:rPr>
        <w:t>levels;</w:t>
      </w:r>
      <w:proofErr w:type="gramEnd"/>
    </w:p>
    <w:p w14:paraId="2ECFA983" w14:textId="77777777" w:rsidR="00911CF1" w:rsidRDefault="007B492A">
      <w:pPr>
        <w:pStyle w:val="Paragrafoelenco"/>
        <w:numPr>
          <w:ilvl w:val="2"/>
          <w:numId w:val="8"/>
        </w:numPr>
        <w:tabs>
          <w:tab w:val="left" w:pos="653"/>
        </w:tabs>
        <w:spacing w:before="10" w:line="357" w:lineRule="auto"/>
        <w:ind w:right="192"/>
        <w:rPr>
          <w:sz w:val="24"/>
        </w:rPr>
      </w:pPr>
      <w:r>
        <w:rPr>
          <w:sz w:val="24"/>
          <w:lang w:val="en-GB" w:bidi="en-GB"/>
        </w:rPr>
        <w:t xml:space="preserve">shall adapt his or her internal and external conduct to the principles and values set out in this Code, aware of the responsibilities that Coveme requires compliance with during the course of providing work; in particular, he or she complies with all the indications and provisions of the company in terms of safety at work in compliance with current </w:t>
      </w:r>
      <w:proofErr w:type="gramStart"/>
      <w:r>
        <w:rPr>
          <w:sz w:val="24"/>
          <w:lang w:val="en-GB" w:bidi="en-GB"/>
        </w:rPr>
        <w:t>legislation;</w:t>
      </w:r>
      <w:proofErr w:type="gramEnd"/>
    </w:p>
    <w:p w14:paraId="6FA6D32A" w14:textId="77777777" w:rsidR="00911CF1" w:rsidRDefault="007B492A">
      <w:pPr>
        <w:pStyle w:val="Paragrafoelenco"/>
        <w:numPr>
          <w:ilvl w:val="2"/>
          <w:numId w:val="8"/>
        </w:numPr>
        <w:tabs>
          <w:tab w:val="left" w:pos="653"/>
        </w:tabs>
        <w:spacing w:before="14" w:line="352" w:lineRule="auto"/>
        <w:ind w:right="192"/>
        <w:rPr>
          <w:sz w:val="24"/>
        </w:rPr>
      </w:pPr>
      <w:r>
        <w:rPr>
          <w:sz w:val="24"/>
          <w:lang w:val="en-GB" w:bidi="en-GB"/>
        </w:rPr>
        <w:t xml:space="preserve">shall, in his or her relations with colleagues, adopt behaviour based on the principles of civil coexistence and full collaboration and </w:t>
      </w:r>
      <w:proofErr w:type="gramStart"/>
      <w:r>
        <w:rPr>
          <w:sz w:val="24"/>
          <w:lang w:val="en-GB" w:bidi="en-GB"/>
        </w:rPr>
        <w:t>cooperation;</w:t>
      </w:r>
      <w:proofErr w:type="gramEnd"/>
    </w:p>
    <w:p w14:paraId="6DFFE485" w14:textId="77777777" w:rsidR="00911CF1" w:rsidRDefault="007B492A">
      <w:pPr>
        <w:pStyle w:val="Paragrafoelenco"/>
        <w:numPr>
          <w:ilvl w:val="2"/>
          <w:numId w:val="8"/>
        </w:numPr>
        <w:tabs>
          <w:tab w:val="left" w:pos="652"/>
        </w:tabs>
        <w:spacing w:before="16"/>
        <w:ind w:left="652" w:hanging="540"/>
        <w:rPr>
          <w:sz w:val="24"/>
        </w:rPr>
      </w:pPr>
      <w:r>
        <w:rPr>
          <w:sz w:val="24"/>
          <w:lang w:val="en-GB" w:bidi="en-GB"/>
        </w:rPr>
        <w:t>shall consider confidentiality to be a vital principle of the activity.</w:t>
      </w:r>
    </w:p>
    <w:p w14:paraId="0CEEC2AC" w14:textId="77777777" w:rsidR="00911CF1" w:rsidRDefault="00911CF1">
      <w:pPr>
        <w:pStyle w:val="Corpotesto"/>
        <w:ind w:left="0"/>
        <w:jc w:val="left"/>
      </w:pPr>
    </w:p>
    <w:p w14:paraId="3EAEF9CE" w14:textId="77777777" w:rsidR="00911CF1" w:rsidRDefault="00911CF1">
      <w:pPr>
        <w:pStyle w:val="Corpotesto"/>
        <w:ind w:left="0"/>
        <w:jc w:val="left"/>
      </w:pPr>
    </w:p>
    <w:p w14:paraId="59B22BF3" w14:textId="77777777" w:rsidR="00911CF1" w:rsidRDefault="007B492A">
      <w:pPr>
        <w:pStyle w:val="Corpotesto"/>
        <w:spacing w:line="360" w:lineRule="auto"/>
        <w:jc w:val="left"/>
      </w:pPr>
      <w:r>
        <w:rPr>
          <w:lang w:val="en-GB" w:bidi="en-GB"/>
        </w:rPr>
        <w:t>Compliance with applicable laws and regulations is a specific obligation of each employee, who is required to report to his or her manager:</w:t>
      </w:r>
    </w:p>
    <w:p w14:paraId="234CFA7F" w14:textId="77777777" w:rsidR="00911CF1" w:rsidRDefault="007B492A">
      <w:pPr>
        <w:pStyle w:val="Paragrafoelenco"/>
        <w:numPr>
          <w:ilvl w:val="2"/>
          <w:numId w:val="8"/>
        </w:numPr>
        <w:tabs>
          <w:tab w:val="left" w:pos="653"/>
        </w:tabs>
        <w:spacing w:before="1" w:line="352" w:lineRule="auto"/>
        <w:ind w:right="192"/>
        <w:jc w:val="left"/>
        <w:rPr>
          <w:sz w:val="24"/>
        </w:rPr>
      </w:pPr>
      <w:r>
        <w:rPr>
          <w:sz w:val="24"/>
          <w:lang w:val="en-GB" w:bidi="en-GB"/>
        </w:rPr>
        <w:t xml:space="preserve">any violation - carried out within the company - of the provisions of law or regulation, or of this </w:t>
      </w:r>
      <w:proofErr w:type="gramStart"/>
      <w:r>
        <w:rPr>
          <w:sz w:val="24"/>
          <w:lang w:val="en-GB" w:bidi="en-GB"/>
        </w:rPr>
        <w:t>Code;</w:t>
      </w:r>
      <w:proofErr w:type="gramEnd"/>
    </w:p>
    <w:p w14:paraId="5B329F38" w14:textId="77777777" w:rsidR="00911CF1" w:rsidRDefault="007B492A">
      <w:pPr>
        <w:pStyle w:val="Paragrafoelenco"/>
        <w:numPr>
          <w:ilvl w:val="2"/>
          <w:numId w:val="8"/>
        </w:numPr>
        <w:tabs>
          <w:tab w:val="left" w:pos="653"/>
        </w:tabs>
        <w:spacing w:before="16" w:line="355" w:lineRule="auto"/>
        <w:ind w:right="192"/>
        <w:jc w:val="left"/>
        <w:rPr>
          <w:sz w:val="24"/>
        </w:rPr>
      </w:pPr>
      <w:r>
        <w:rPr>
          <w:sz w:val="24"/>
          <w:lang w:val="en-GB" w:bidi="en-GB"/>
        </w:rPr>
        <w:t xml:space="preserve">any omission, falsification or negligence in the keeping of the accounts or in the keeping of the documentation on which the accounting records are </w:t>
      </w:r>
      <w:proofErr w:type="gramStart"/>
      <w:r>
        <w:rPr>
          <w:sz w:val="24"/>
          <w:lang w:val="en-GB" w:bidi="en-GB"/>
        </w:rPr>
        <w:t>based;</w:t>
      </w:r>
      <w:proofErr w:type="gramEnd"/>
    </w:p>
    <w:p w14:paraId="40131351" w14:textId="77777777" w:rsidR="00911CF1" w:rsidRDefault="00911CF1">
      <w:pPr>
        <w:spacing w:line="355" w:lineRule="auto"/>
        <w:rPr>
          <w:sz w:val="24"/>
        </w:rPr>
        <w:sectPr w:rsidR="00911CF1">
          <w:pgSz w:w="11910" w:h="16840"/>
          <w:pgMar w:top="2000" w:right="940" w:bottom="1360" w:left="1020" w:header="708" w:footer="1167" w:gutter="0"/>
          <w:cols w:space="720"/>
        </w:sectPr>
      </w:pPr>
    </w:p>
    <w:p w14:paraId="36D8DA73" w14:textId="77777777" w:rsidR="00911CF1" w:rsidRDefault="007B492A">
      <w:pPr>
        <w:pStyle w:val="Paragrafoelenco"/>
        <w:numPr>
          <w:ilvl w:val="2"/>
          <w:numId w:val="8"/>
        </w:numPr>
        <w:tabs>
          <w:tab w:val="left" w:pos="653"/>
        </w:tabs>
        <w:spacing w:before="90" w:line="355" w:lineRule="auto"/>
        <w:ind w:right="196"/>
        <w:rPr>
          <w:sz w:val="24"/>
        </w:rPr>
      </w:pPr>
      <w:r>
        <w:rPr>
          <w:sz w:val="24"/>
          <w:lang w:val="en-GB" w:bidi="en-GB"/>
        </w:rPr>
        <w:lastRenderedPageBreak/>
        <w:t>any irregularities or malfunctions relating to the management and methods of provision of services, in the certainty that no type of retaliation will be put in place against him or her.</w:t>
      </w:r>
    </w:p>
    <w:p w14:paraId="38414751" w14:textId="77777777" w:rsidR="00911CF1" w:rsidRDefault="007B492A">
      <w:pPr>
        <w:pStyle w:val="Corpotesto"/>
        <w:spacing w:before="14" w:line="360" w:lineRule="auto"/>
        <w:ind w:right="187"/>
      </w:pPr>
      <w:r>
        <w:rPr>
          <w:lang w:val="en-GB" w:bidi="en-GB"/>
        </w:rPr>
        <w:t xml:space="preserve">Also in compliance with the obligations of diligence and loyalty pursuant to Articles 2104 and 2105 of the Italian Civil Code, the employee is required to report to the Supervisory Body, using the institutional channels set up for this purpose and, if the conditions are met, pursuant to the Whistleblowing Policy adopted by the Company </w:t>
      </w:r>
      <w:r>
        <w:rPr>
          <w:b/>
          <w:lang w:val="en-GB" w:bidi="en-GB"/>
        </w:rPr>
        <w:t>(see below in paragraph no. 11)</w:t>
      </w:r>
      <w:r>
        <w:rPr>
          <w:lang w:val="en-GB" w:bidi="en-GB"/>
        </w:rPr>
        <w:t xml:space="preserve"> regarding relevant illicit conduct pursuant to Article 6, paragraph 2 bis, of Legislative Decree 231/01 and of Legislative Decree 24/2023 violations of the organisation and management model of the Entity of which they have become aware in the exercise of their functions.</w:t>
      </w:r>
    </w:p>
    <w:p w14:paraId="3B59CA97" w14:textId="77777777" w:rsidR="00911CF1" w:rsidRDefault="007B492A">
      <w:pPr>
        <w:pStyle w:val="Corpotesto"/>
        <w:spacing w:before="1"/>
      </w:pPr>
      <w:r>
        <w:rPr>
          <w:lang w:val="en-GB" w:bidi="en-GB"/>
        </w:rPr>
        <w:t>Employees are not allowed:</w:t>
      </w:r>
    </w:p>
    <w:p w14:paraId="7EBDC65D" w14:textId="77777777" w:rsidR="00911CF1" w:rsidRDefault="007B492A">
      <w:pPr>
        <w:pStyle w:val="Paragrafoelenco"/>
        <w:numPr>
          <w:ilvl w:val="2"/>
          <w:numId w:val="8"/>
        </w:numPr>
        <w:tabs>
          <w:tab w:val="left" w:pos="652"/>
        </w:tabs>
        <w:spacing w:before="148"/>
        <w:ind w:left="652" w:hanging="540"/>
        <w:rPr>
          <w:sz w:val="24"/>
        </w:rPr>
      </w:pPr>
      <w:r>
        <w:rPr>
          <w:sz w:val="24"/>
          <w:lang w:val="en-GB" w:bidi="en-GB"/>
        </w:rPr>
        <w:t xml:space="preserve">to pursue personal interests to the detriment of corporate </w:t>
      </w:r>
      <w:proofErr w:type="gramStart"/>
      <w:r>
        <w:rPr>
          <w:sz w:val="24"/>
          <w:lang w:val="en-GB" w:bidi="en-GB"/>
        </w:rPr>
        <w:t>interests;</w:t>
      </w:r>
      <w:proofErr w:type="gramEnd"/>
    </w:p>
    <w:p w14:paraId="516FD0E0" w14:textId="77777777" w:rsidR="00911CF1" w:rsidRDefault="007B492A">
      <w:pPr>
        <w:pStyle w:val="Paragrafoelenco"/>
        <w:numPr>
          <w:ilvl w:val="2"/>
          <w:numId w:val="8"/>
        </w:numPr>
        <w:tabs>
          <w:tab w:val="left" w:pos="653"/>
        </w:tabs>
        <w:spacing w:before="148" w:line="355" w:lineRule="auto"/>
        <w:ind w:right="190"/>
        <w:rPr>
          <w:sz w:val="24"/>
        </w:rPr>
      </w:pPr>
      <w:r>
        <w:rPr>
          <w:sz w:val="24"/>
          <w:lang w:val="en-GB" w:bidi="en-GB"/>
        </w:rPr>
        <w:t xml:space="preserve">to exploit the name and reputation of Coveme for private purposes and, similarly, to exploit for personal purposes the position held within the company and information acquired during the course of </w:t>
      </w:r>
      <w:proofErr w:type="gramStart"/>
      <w:r>
        <w:rPr>
          <w:sz w:val="24"/>
          <w:lang w:val="en-GB" w:bidi="en-GB"/>
        </w:rPr>
        <w:t>employment;</w:t>
      </w:r>
      <w:proofErr w:type="gramEnd"/>
    </w:p>
    <w:p w14:paraId="49ACFB37" w14:textId="77777777" w:rsidR="00911CF1" w:rsidRDefault="007B492A">
      <w:pPr>
        <w:pStyle w:val="Paragrafoelenco"/>
        <w:numPr>
          <w:ilvl w:val="2"/>
          <w:numId w:val="8"/>
        </w:numPr>
        <w:tabs>
          <w:tab w:val="left" w:pos="653"/>
        </w:tabs>
        <w:spacing w:before="15"/>
        <w:jc w:val="left"/>
        <w:rPr>
          <w:sz w:val="24"/>
        </w:rPr>
      </w:pPr>
      <w:r>
        <w:rPr>
          <w:sz w:val="24"/>
          <w:lang w:val="en-GB" w:bidi="en-GB"/>
        </w:rPr>
        <w:t xml:space="preserve">to adopt attitudes that may compromise the image of the </w:t>
      </w:r>
      <w:proofErr w:type="gramStart"/>
      <w:r>
        <w:rPr>
          <w:sz w:val="24"/>
          <w:lang w:val="en-GB" w:bidi="en-GB"/>
        </w:rPr>
        <w:t>company;</w:t>
      </w:r>
      <w:proofErr w:type="gramEnd"/>
    </w:p>
    <w:p w14:paraId="0C2E3EA8" w14:textId="77777777" w:rsidR="00911CF1" w:rsidRDefault="007B492A">
      <w:pPr>
        <w:pStyle w:val="Paragrafoelenco"/>
        <w:numPr>
          <w:ilvl w:val="2"/>
          <w:numId w:val="8"/>
        </w:numPr>
        <w:tabs>
          <w:tab w:val="left" w:pos="653"/>
        </w:tabs>
        <w:spacing w:before="148"/>
        <w:jc w:val="left"/>
        <w:rPr>
          <w:sz w:val="24"/>
        </w:rPr>
      </w:pPr>
      <w:r>
        <w:rPr>
          <w:sz w:val="24"/>
          <w:lang w:val="en-GB" w:bidi="en-GB"/>
        </w:rPr>
        <w:t xml:space="preserve">to use company assets for purposes other than those </w:t>
      </w:r>
      <w:proofErr w:type="gramStart"/>
      <w:r>
        <w:rPr>
          <w:sz w:val="24"/>
          <w:lang w:val="en-GB" w:bidi="en-GB"/>
        </w:rPr>
        <w:t>intended;</w:t>
      </w:r>
      <w:proofErr w:type="gramEnd"/>
    </w:p>
    <w:p w14:paraId="6526660E" w14:textId="77777777" w:rsidR="00911CF1" w:rsidRDefault="007B492A">
      <w:pPr>
        <w:pStyle w:val="Paragrafoelenco"/>
        <w:numPr>
          <w:ilvl w:val="2"/>
          <w:numId w:val="8"/>
        </w:numPr>
        <w:tabs>
          <w:tab w:val="left" w:pos="653"/>
        </w:tabs>
        <w:spacing w:before="146"/>
        <w:jc w:val="left"/>
        <w:rPr>
          <w:sz w:val="24"/>
        </w:rPr>
      </w:pPr>
      <w:r>
        <w:rPr>
          <w:sz w:val="24"/>
          <w:lang w:val="en-GB" w:bidi="en-GB"/>
        </w:rPr>
        <w:t xml:space="preserve">to partake in the unnecessary consumption or non-rational use of means and </w:t>
      </w:r>
      <w:proofErr w:type="gramStart"/>
      <w:r>
        <w:rPr>
          <w:sz w:val="24"/>
          <w:lang w:val="en-GB" w:bidi="en-GB"/>
        </w:rPr>
        <w:t>resources;</w:t>
      </w:r>
      <w:proofErr w:type="gramEnd"/>
    </w:p>
    <w:p w14:paraId="0D261BAE" w14:textId="77777777" w:rsidR="00911CF1" w:rsidRDefault="007B492A">
      <w:pPr>
        <w:pStyle w:val="Paragrafoelenco"/>
        <w:numPr>
          <w:ilvl w:val="2"/>
          <w:numId w:val="8"/>
        </w:numPr>
        <w:tabs>
          <w:tab w:val="left" w:pos="653"/>
        </w:tabs>
        <w:spacing w:before="148" w:line="352" w:lineRule="auto"/>
        <w:ind w:right="193"/>
        <w:jc w:val="left"/>
        <w:rPr>
          <w:sz w:val="24"/>
        </w:rPr>
      </w:pPr>
      <w:r>
        <w:rPr>
          <w:sz w:val="24"/>
          <w:lang w:val="en-GB" w:bidi="en-GB"/>
        </w:rPr>
        <w:t xml:space="preserve">to disseminate to third parties or to use for private or improper purposes any information and news concerning </w:t>
      </w:r>
      <w:proofErr w:type="gramStart"/>
      <w:r>
        <w:rPr>
          <w:sz w:val="24"/>
          <w:lang w:val="en-GB" w:bidi="en-GB"/>
        </w:rPr>
        <w:t>Coveme;</w:t>
      </w:r>
      <w:proofErr w:type="gramEnd"/>
    </w:p>
    <w:p w14:paraId="0A00879B" w14:textId="77777777" w:rsidR="00911CF1" w:rsidRDefault="007B492A">
      <w:pPr>
        <w:pStyle w:val="Paragrafoelenco"/>
        <w:numPr>
          <w:ilvl w:val="2"/>
          <w:numId w:val="8"/>
        </w:numPr>
        <w:tabs>
          <w:tab w:val="left" w:pos="653"/>
        </w:tabs>
        <w:spacing w:before="16" w:line="352" w:lineRule="auto"/>
        <w:ind w:right="191"/>
        <w:jc w:val="left"/>
        <w:rPr>
          <w:sz w:val="24"/>
        </w:rPr>
      </w:pPr>
      <w:r>
        <w:rPr>
          <w:sz w:val="24"/>
          <w:lang w:val="en-GB" w:bidi="en-GB"/>
        </w:rPr>
        <w:t>to perform work duties – even free of charge – in conflict with or in competition with those of Coveme.</w:t>
      </w:r>
    </w:p>
    <w:p w14:paraId="515EEAEC" w14:textId="77777777" w:rsidR="00911CF1" w:rsidRDefault="00911CF1">
      <w:pPr>
        <w:pStyle w:val="Corpotesto"/>
        <w:spacing w:before="162"/>
        <w:ind w:left="0"/>
        <w:jc w:val="left"/>
      </w:pPr>
    </w:p>
    <w:p w14:paraId="4167409E" w14:textId="77777777" w:rsidR="00911CF1" w:rsidRDefault="007B492A">
      <w:pPr>
        <w:pStyle w:val="Corpotesto"/>
        <w:spacing w:before="1"/>
      </w:pPr>
      <w:r>
        <w:rPr>
          <w:lang w:val="en-GB" w:bidi="en-GB"/>
        </w:rPr>
        <w:t>They are obliged to avoid situations of even apparent conflict of interest with</w:t>
      </w:r>
    </w:p>
    <w:p w14:paraId="3126C1EB" w14:textId="77777777" w:rsidR="00911CF1" w:rsidRDefault="007B492A">
      <w:pPr>
        <w:pStyle w:val="Corpotesto"/>
        <w:spacing w:before="146"/>
      </w:pPr>
      <w:r>
        <w:rPr>
          <w:lang w:val="en-GB" w:bidi="en-GB"/>
        </w:rPr>
        <w:t>the company, and in any case to communicate to their relevant managers the onset of any such situations.</w:t>
      </w:r>
    </w:p>
    <w:p w14:paraId="36EA2A04" w14:textId="77777777" w:rsidR="00911CF1" w:rsidRDefault="007B492A">
      <w:pPr>
        <w:pStyle w:val="Corpotesto"/>
        <w:spacing w:before="146" w:line="360" w:lineRule="auto"/>
        <w:ind w:right="195"/>
      </w:pPr>
      <w:r>
        <w:rPr>
          <w:lang w:val="en-GB" w:bidi="en-GB"/>
        </w:rPr>
        <w:t>The employee shall inform the Function Manager of the financial or non-financial interests that he or she, or his or her relatives or acquaintances, or persons with whom he or she has had collaborative and remunerative relations, may have in activities related to the office. In all such cases, the employee shall refrain from participating in the related activities.</w:t>
      </w:r>
    </w:p>
    <w:p w14:paraId="505AA688" w14:textId="77777777" w:rsidR="00911CF1" w:rsidRDefault="007B492A">
      <w:pPr>
        <w:pStyle w:val="Corpotesto"/>
        <w:spacing w:line="360" w:lineRule="auto"/>
        <w:ind w:right="193"/>
      </w:pPr>
      <w:r>
        <w:rPr>
          <w:lang w:val="en-GB" w:bidi="en-GB"/>
        </w:rPr>
        <w:t xml:space="preserve">As part of the work activity, the employee shall not associate with persons or representatives of </w:t>
      </w:r>
      <w:r>
        <w:rPr>
          <w:lang w:val="en-GB" w:bidi="en-GB"/>
        </w:rPr>
        <w:lastRenderedPageBreak/>
        <w:t>companies that have ongoing litigation proceedings with Coveme.</w:t>
      </w:r>
    </w:p>
    <w:p w14:paraId="40B38965" w14:textId="77777777" w:rsidR="00911CF1" w:rsidRDefault="00911CF1">
      <w:pPr>
        <w:spacing w:line="360" w:lineRule="auto"/>
        <w:sectPr w:rsidR="00911CF1">
          <w:pgSz w:w="11910" w:h="16840"/>
          <w:pgMar w:top="2000" w:right="940" w:bottom="1360" w:left="1020" w:header="708" w:footer="1167" w:gutter="0"/>
          <w:cols w:space="720"/>
        </w:sectPr>
      </w:pPr>
    </w:p>
    <w:p w14:paraId="42AAC74D" w14:textId="77777777" w:rsidR="00911CF1" w:rsidRDefault="007B492A">
      <w:pPr>
        <w:pStyle w:val="Corpotesto"/>
        <w:spacing w:before="88"/>
      </w:pPr>
      <w:r>
        <w:rPr>
          <w:lang w:val="en-GB" w:bidi="en-GB"/>
        </w:rPr>
        <w:lastRenderedPageBreak/>
        <w:t xml:space="preserve">In carrying out his or her duties, the employee shall ensure equal treatment between those </w:t>
      </w:r>
      <w:proofErr w:type="gramStart"/>
      <w:r>
        <w:rPr>
          <w:lang w:val="en-GB" w:bidi="en-GB"/>
        </w:rPr>
        <w:t>who</w:t>
      </w:r>
      <w:proofErr w:type="gramEnd"/>
    </w:p>
    <w:p w14:paraId="2CACA61F" w14:textId="77777777" w:rsidR="00911CF1" w:rsidRDefault="007B492A">
      <w:pPr>
        <w:pStyle w:val="Corpotesto"/>
        <w:spacing w:before="146"/>
      </w:pPr>
      <w:proofErr w:type="gramStart"/>
      <w:r>
        <w:rPr>
          <w:lang w:val="en-GB" w:bidi="en-GB"/>
        </w:rPr>
        <w:t>come into contact with</w:t>
      </w:r>
      <w:proofErr w:type="gramEnd"/>
      <w:r>
        <w:rPr>
          <w:lang w:val="en-GB" w:bidi="en-GB"/>
        </w:rPr>
        <w:t xml:space="preserve"> Coveme.</w:t>
      </w:r>
    </w:p>
    <w:p w14:paraId="766DC23C" w14:textId="77777777" w:rsidR="00911CF1" w:rsidRDefault="007B492A">
      <w:pPr>
        <w:pStyle w:val="Corpotesto"/>
        <w:spacing w:before="147" w:line="360" w:lineRule="auto"/>
        <w:ind w:right="192"/>
      </w:pPr>
      <w:r>
        <w:rPr>
          <w:lang w:val="en-GB" w:bidi="en-GB"/>
        </w:rPr>
        <w:t xml:space="preserve">He or she shall not accept or </w:t>
      </w:r>
      <w:proofErr w:type="gramStart"/>
      <w:r>
        <w:rPr>
          <w:lang w:val="en-GB" w:bidi="en-GB"/>
        </w:rPr>
        <w:t>take into account</w:t>
      </w:r>
      <w:proofErr w:type="gramEnd"/>
      <w:r>
        <w:rPr>
          <w:lang w:val="en-GB" w:bidi="en-GB"/>
        </w:rPr>
        <w:t xml:space="preserve"> recommendations or warnings, however they may be designated, in any form, in favour of or to the detriment of persons with whom he or she comes into contact for reasons of his or her office.</w:t>
      </w:r>
    </w:p>
    <w:p w14:paraId="6BC162DE" w14:textId="77777777" w:rsidR="00911CF1" w:rsidRDefault="007B492A">
      <w:pPr>
        <w:pStyle w:val="Corpotesto"/>
        <w:spacing w:line="360" w:lineRule="auto"/>
        <w:ind w:right="188"/>
      </w:pPr>
      <w:r>
        <w:rPr>
          <w:lang w:val="en-GB" w:bidi="en-GB"/>
        </w:rPr>
        <w:t>The interruption or termination of the employment relationship with the company, regardless of the cause, shall not justify the disclosure of confidential information or the expression of considerations that may harm the image and interests of the company.</w:t>
      </w:r>
    </w:p>
    <w:p w14:paraId="74FACE37" w14:textId="77777777" w:rsidR="00911CF1" w:rsidRDefault="007B492A">
      <w:pPr>
        <w:pStyle w:val="Corpotesto"/>
        <w:spacing w:before="1"/>
        <w:jc w:val="left"/>
      </w:pPr>
      <w:r>
        <w:rPr>
          <w:lang w:val="en-GB" w:bidi="en-GB"/>
        </w:rPr>
        <w:t xml:space="preserve">Employees are required to use the assets made available to them in compliance with their </w:t>
      </w:r>
      <w:proofErr w:type="gramStart"/>
      <w:r>
        <w:rPr>
          <w:lang w:val="en-GB" w:bidi="en-GB"/>
        </w:rPr>
        <w:t>own</w:t>
      </w:r>
      <w:proofErr w:type="gramEnd"/>
    </w:p>
    <w:p w14:paraId="54C5FFA7" w14:textId="77777777" w:rsidR="00911CF1" w:rsidRDefault="007B492A">
      <w:pPr>
        <w:pStyle w:val="Corpotesto"/>
        <w:spacing w:before="146"/>
        <w:jc w:val="left"/>
      </w:pPr>
      <w:r>
        <w:rPr>
          <w:lang w:val="en-GB" w:bidi="en-GB"/>
        </w:rPr>
        <w:t xml:space="preserve">intended use and </w:t>
      </w:r>
      <w:proofErr w:type="gramStart"/>
      <w:r>
        <w:rPr>
          <w:lang w:val="en-GB" w:bidi="en-GB"/>
        </w:rPr>
        <w:t>in order to</w:t>
      </w:r>
      <w:proofErr w:type="gramEnd"/>
      <w:r>
        <w:rPr>
          <w:lang w:val="en-GB" w:bidi="en-GB"/>
        </w:rPr>
        <w:t xml:space="preserve"> protect the conservation and functionality of any such assets.</w:t>
      </w:r>
    </w:p>
    <w:p w14:paraId="4AED8442" w14:textId="77777777" w:rsidR="00911CF1" w:rsidRDefault="007B492A">
      <w:pPr>
        <w:pStyle w:val="Corpotesto"/>
        <w:spacing w:before="146"/>
        <w:jc w:val="left"/>
      </w:pPr>
      <w:r>
        <w:rPr>
          <w:lang w:val="en-GB" w:bidi="en-GB"/>
        </w:rPr>
        <w:t xml:space="preserve">The employee shall not employ stationery, computers, photocopiers or </w:t>
      </w:r>
      <w:proofErr w:type="gramStart"/>
      <w:r>
        <w:rPr>
          <w:lang w:val="en-GB" w:bidi="en-GB"/>
        </w:rPr>
        <w:t>other</w:t>
      </w:r>
      <w:proofErr w:type="gramEnd"/>
    </w:p>
    <w:p w14:paraId="14F7A29C" w14:textId="77777777" w:rsidR="00911CF1" w:rsidRDefault="007B492A">
      <w:pPr>
        <w:pStyle w:val="Corpotesto"/>
        <w:spacing w:before="147"/>
        <w:jc w:val="left"/>
      </w:pPr>
      <w:r>
        <w:rPr>
          <w:lang w:val="en-GB" w:bidi="en-GB"/>
        </w:rPr>
        <w:t>equipment made available to him or her for work purposes for their own personal use.</w:t>
      </w:r>
    </w:p>
    <w:p w14:paraId="7B25EAD9" w14:textId="77777777" w:rsidR="00911CF1" w:rsidRDefault="007B492A">
      <w:pPr>
        <w:pStyle w:val="Corpotesto"/>
        <w:spacing w:before="146" w:line="360" w:lineRule="auto"/>
        <w:ind w:right="194"/>
      </w:pPr>
      <w:r>
        <w:rPr>
          <w:lang w:val="en-GB" w:bidi="en-GB"/>
        </w:rPr>
        <w:t>Except in exceptional cases, of which he or she shall inform the Function Manager, the employee shall not use the office telephone lines to make personal calls and shall limit the reception of personal calls on the office telephone lines to the minimum necessary.</w:t>
      </w:r>
    </w:p>
    <w:p w14:paraId="78AF7F2A" w14:textId="77777777" w:rsidR="00911CF1" w:rsidRDefault="007B492A">
      <w:pPr>
        <w:pStyle w:val="Corpotesto"/>
        <w:spacing w:line="360" w:lineRule="auto"/>
        <w:ind w:right="187"/>
      </w:pPr>
      <w:r>
        <w:rPr>
          <w:lang w:val="en-GB" w:bidi="en-GB"/>
        </w:rPr>
        <w:t xml:space="preserve">Without prejudice to the general ban on smoking in the workplace, marked by specific indications, Coveme in situations of cohabitation at work will take </w:t>
      </w:r>
      <w:proofErr w:type="gramStart"/>
      <w:r>
        <w:rPr>
          <w:lang w:val="en-GB" w:bidi="en-GB"/>
        </w:rPr>
        <w:t>particular account</w:t>
      </w:r>
      <w:proofErr w:type="gramEnd"/>
      <w:r>
        <w:rPr>
          <w:lang w:val="en-GB" w:bidi="en-GB"/>
        </w:rPr>
        <w:t xml:space="preserve"> of the need for the employee to be protected from contact with ‘passive smoking’.</w:t>
      </w:r>
    </w:p>
    <w:p w14:paraId="7FAE63AB" w14:textId="77777777" w:rsidR="00911CF1" w:rsidRDefault="007B492A">
      <w:pPr>
        <w:pStyle w:val="Corpotesto"/>
        <w:spacing w:before="1"/>
      </w:pPr>
      <w:r>
        <w:rPr>
          <w:lang w:val="en-GB" w:bidi="en-GB"/>
        </w:rPr>
        <w:t>Coveme does not condone and does not tolerate sexual harassment, meaning in this sense:</w:t>
      </w:r>
    </w:p>
    <w:p w14:paraId="6032893C" w14:textId="77777777" w:rsidR="00911CF1" w:rsidRDefault="007B492A">
      <w:pPr>
        <w:pStyle w:val="Paragrafoelenco"/>
        <w:numPr>
          <w:ilvl w:val="0"/>
          <w:numId w:val="3"/>
        </w:numPr>
        <w:tabs>
          <w:tab w:val="left" w:pos="820"/>
          <w:tab w:val="left" w:pos="833"/>
        </w:tabs>
        <w:spacing w:before="148" w:line="352" w:lineRule="auto"/>
        <w:ind w:right="200" w:hanging="360"/>
        <w:rPr>
          <w:sz w:val="24"/>
        </w:rPr>
      </w:pPr>
      <w:r>
        <w:rPr>
          <w:sz w:val="24"/>
          <w:lang w:val="en-GB" w:bidi="en-GB"/>
        </w:rPr>
        <w:t xml:space="preserve">the linking of activities and behaviours relevant to the Recipient’s working life to the acceptance of sexual </w:t>
      </w:r>
      <w:proofErr w:type="gramStart"/>
      <w:r>
        <w:rPr>
          <w:sz w:val="24"/>
          <w:lang w:val="en-GB" w:bidi="en-GB"/>
        </w:rPr>
        <w:t>favours;</w:t>
      </w:r>
      <w:proofErr w:type="gramEnd"/>
    </w:p>
    <w:p w14:paraId="0DC7B537" w14:textId="77777777" w:rsidR="00911CF1" w:rsidRDefault="007B492A">
      <w:pPr>
        <w:pStyle w:val="Paragrafoelenco"/>
        <w:numPr>
          <w:ilvl w:val="0"/>
          <w:numId w:val="3"/>
        </w:numPr>
        <w:tabs>
          <w:tab w:val="left" w:pos="820"/>
          <w:tab w:val="left" w:pos="833"/>
        </w:tabs>
        <w:spacing w:before="217" w:line="357" w:lineRule="auto"/>
        <w:ind w:right="190" w:hanging="360"/>
        <w:rPr>
          <w:sz w:val="24"/>
        </w:rPr>
      </w:pPr>
      <w:r>
        <w:rPr>
          <w:sz w:val="24"/>
          <w:lang w:val="en-GB" w:bidi="en-GB"/>
        </w:rPr>
        <w:t xml:space="preserve">proposals for private interpersonal relationships, despite an expressed or reasonably evident dislike, which have the ability, in relation to the specificity of the situation, to disturb the serenity of the Recipient with objective implications on his/her work </w:t>
      </w:r>
      <w:proofErr w:type="gramStart"/>
      <w:r>
        <w:rPr>
          <w:sz w:val="24"/>
          <w:lang w:val="en-GB" w:bidi="en-GB"/>
        </w:rPr>
        <w:t>life;</w:t>
      </w:r>
      <w:proofErr w:type="gramEnd"/>
    </w:p>
    <w:p w14:paraId="417FC078" w14:textId="77777777" w:rsidR="00911CF1" w:rsidRDefault="007B492A">
      <w:pPr>
        <w:pStyle w:val="Paragrafoelenco"/>
        <w:numPr>
          <w:ilvl w:val="0"/>
          <w:numId w:val="3"/>
        </w:numPr>
        <w:tabs>
          <w:tab w:val="left" w:pos="820"/>
          <w:tab w:val="left" w:pos="833"/>
        </w:tabs>
        <w:spacing w:before="212" w:line="355" w:lineRule="auto"/>
        <w:ind w:right="190" w:hanging="360"/>
        <w:rPr>
          <w:sz w:val="24"/>
        </w:rPr>
      </w:pPr>
      <w:r>
        <w:rPr>
          <w:sz w:val="24"/>
          <w:lang w:val="en-GB" w:bidi="en-GB"/>
        </w:rPr>
        <w:t>any unwanted act or behaviour, including verbal, with a sexual connotation causing offence to the dignity and freedom of the person who suffers it, or which is likely to invoke retaliation or a climate of intimidation towards him or her.</w:t>
      </w:r>
    </w:p>
    <w:p w14:paraId="5D078BFE" w14:textId="77777777" w:rsidR="00911CF1" w:rsidRDefault="00911CF1">
      <w:pPr>
        <w:spacing w:line="355" w:lineRule="auto"/>
        <w:jc w:val="both"/>
        <w:rPr>
          <w:sz w:val="24"/>
        </w:rPr>
        <w:sectPr w:rsidR="00911CF1">
          <w:pgSz w:w="11910" w:h="16840"/>
          <w:pgMar w:top="2000" w:right="940" w:bottom="1360" w:left="1020" w:header="708" w:footer="1167" w:gutter="0"/>
          <w:cols w:space="720"/>
        </w:sectPr>
      </w:pPr>
    </w:p>
    <w:p w14:paraId="0592654C" w14:textId="77777777" w:rsidR="00911CF1" w:rsidRDefault="007B492A">
      <w:pPr>
        <w:pStyle w:val="Paragrafoelenco"/>
        <w:numPr>
          <w:ilvl w:val="1"/>
          <w:numId w:val="8"/>
        </w:numPr>
        <w:tabs>
          <w:tab w:val="left" w:pos="472"/>
        </w:tabs>
        <w:spacing w:before="88"/>
        <w:ind w:left="472" w:hanging="360"/>
        <w:rPr>
          <w:i/>
          <w:sz w:val="24"/>
        </w:rPr>
      </w:pPr>
      <w:r>
        <w:rPr>
          <w:i/>
          <w:sz w:val="24"/>
          <w:lang w:val="en-GB" w:bidi="en-GB"/>
        </w:rPr>
        <w:lastRenderedPageBreak/>
        <w:t>Hierarchical relations</w:t>
      </w:r>
    </w:p>
    <w:p w14:paraId="5C44B5CD" w14:textId="77777777" w:rsidR="00911CF1" w:rsidRDefault="007B492A">
      <w:pPr>
        <w:pStyle w:val="Corpotesto"/>
        <w:spacing w:before="240" w:line="360" w:lineRule="auto"/>
        <w:ind w:right="192"/>
      </w:pPr>
      <w:r>
        <w:rPr>
          <w:lang w:val="en-GB" w:bidi="en-GB"/>
        </w:rPr>
        <w:t>The conduct of each Manager must conform to the values of the Code of Ethics and represent an example for his or her collaborators.</w:t>
      </w:r>
    </w:p>
    <w:p w14:paraId="52FF6538" w14:textId="77777777" w:rsidR="00911CF1" w:rsidRDefault="007B492A">
      <w:pPr>
        <w:pStyle w:val="Corpotesto"/>
        <w:spacing w:line="360" w:lineRule="auto"/>
        <w:ind w:right="187"/>
      </w:pPr>
      <w:r>
        <w:rPr>
          <w:lang w:val="en-GB" w:bidi="en-GB"/>
        </w:rPr>
        <w:t xml:space="preserve">The Function Managers shall establish relation with their collaborators based on mutual respect and fruitful cooperation, favouring the development of a spirit of belonging to the Company. Employee motivation and the dissemination of corporate values – </w:t>
      </w:r>
      <w:proofErr w:type="gramStart"/>
      <w:r>
        <w:rPr>
          <w:lang w:val="en-GB" w:bidi="en-GB"/>
        </w:rPr>
        <w:t>so as to</w:t>
      </w:r>
      <w:proofErr w:type="gramEnd"/>
      <w:r>
        <w:rPr>
          <w:lang w:val="en-GB" w:bidi="en-GB"/>
        </w:rPr>
        <w:t xml:space="preserve"> allow their internalisation and sharing – are essential: from this point of view; there must be a commitment to the implementation and maintenance of correct, valid and motivating information flows, capable of giving employees an awareness of the contribution made to corporate activity by each of the resources involved.</w:t>
      </w:r>
    </w:p>
    <w:p w14:paraId="2ADAF6D4" w14:textId="77777777" w:rsidR="00911CF1" w:rsidRDefault="00911CF1">
      <w:pPr>
        <w:pStyle w:val="Corpotesto"/>
        <w:spacing w:before="147"/>
        <w:ind w:left="0"/>
        <w:jc w:val="left"/>
      </w:pPr>
    </w:p>
    <w:p w14:paraId="2D3BE28E" w14:textId="77777777" w:rsidR="00911CF1" w:rsidRDefault="007B492A">
      <w:pPr>
        <w:pStyle w:val="Corpotesto"/>
        <w:spacing w:line="360" w:lineRule="auto"/>
        <w:ind w:right="194"/>
      </w:pPr>
      <w:r>
        <w:rPr>
          <w:lang w:val="en-GB" w:bidi="en-GB"/>
        </w:rPr>
        <w:t xml:space="preserve">Each Manager shall support the professional growth of the resources assigned, </w:t>
      </w:r>
      <w:proofErr w:type="gramStart"/>
      <w:r>
        <w:rPr>
          <w:lang w:val="en-GB" w:bidi="en-GB"/>
        </w:rPr>
        <w:t>taking into account</w:t>
      </w:r>
      <w:proofErr w:type="gramEnd"/>
      <w:r>
        <w:rPr>
          <w:lang w:val="en-GB" w:bidi="en-GB"/>
        </w:rPr>
        <w:t xml:space="preserve"> the attitudes of each in the allocation of tasks, in order to achieve real efficiency in the operational field. Everyone shall be guaranteed the same opportunities to express their professional potential.</w:t>
      </w:r>
    </w:p>
    <w:p w14:paraId="6D6F3C9F" w14:textId="77777777" w:rsidR="00911CF1" w:rsidRDefault="007B492A">
      <w:pPr>
        <w:pStyle w:val="Corpotesto"/>
        <w:spacing w:line="360" w:lineRule="auto"/>
        <w:ind w:right="193"/>
      </w:pPr>
      <w:r>
        <w:rPr>
          <w:lang w:val="en-GB" w:bidi="en-GB"/>
        </w:rPr>
        <w:t>Each Manager shall pay due attention and, where possible and appropriate, follow up on suggestions or requests from his or her collaborators, with a view to total quality, encouraging motivated participation in the Company's activities.</w:t>
      </w:r>
    </w:p>
    <w:p w14:paraId="5F759433" w14:textId="77777777" w:rsidR="00911CF1" w:rsidRDefault="007B492A">
      <w:pPr>
        <w:pStyle w:val="Corpotesto"/>
        <w:spacing w:before="1" w:line="360" w:lineRule="auto"/>
        <w:ind w:right="187"/>
      </w:pPr>
      <w:r>
        <w:rPr>
          <w:lang w:val="en-GB" w:bidi="en-GB"/>
        </w:rPr>
        <w:t>Management is called upon to promote a positive approach to the control function, with a view to full collaboration consistent with the sense of belonging that it intends to promote among all its employees.</w:t>
      </w:r>
    </w:p>
    <w:p w14:paraId="3CC34CDB" w14:textId="77777777" w:rsidR="00911CF1" w:rsidRDefault="007B492A">
      <w:pPr>
        <w:pStyle w:val="Corpotesto"/>
        <w:spacing w:line="360" w:lineRule="auto"/>
        <w:ind w:right="192"/>
      </w:pPr>
      <w:r>
        <w:rPr>
          <w:lang w:val="en-GB" w:bidi="en-GB"/>
        </w:rPr>
        <w:t xml:space="preserve">The control system contributes to improving the efficiency of company processes; it is therefore the common objective of all levels of the organisational structure to contribute to its effective functioning, </w:t>
      </w:r>
      <w:proofErr w:type="gramStart"/>
      <w:r>
        <w:rPr>
          <w:lang w:val="en-GB" w:bidi="en-GB"/>
        </w:rPr>
        <w:t>first of all</w:t>
      </w:r>
      <w:proofErr w:type="gramEnd"/>
      <w:r>
        <w:rPr>
          <w:lang w:val="en-GB" w:bidi="en-GB"/>
        </w:rPr>
        <w:t xml:space="preserve"> through the punctual observance of internal procedures, so as to allow the easiest identification of points of responsibility.</w:t>
      </w:r>
    </w:p>
    <w:p w14:paraId="2B684FB7" w14:textId="77777777" w:rsidR="00911CF1" w:rsidRDefault="007B492A">
      <w:pPr>
        <w:pStyle w:val="Corpotesto"/>
        <w:spacing w:line="360" w:lineRule="auto"/>
        <w:ind w:right="197"/>
        <w:jc w:val="left"/>
      </w:pPr>
      <w:r>
        <w:rPr>
          <w:lang w:val="en-GB" w:bidi="en-GB"/>
        </w:rPr>
        <w:t>Employees (internal and external) are required to comply with the principles contained in the Code of Ethics. The fee to be paid must be commensurate with the performance specified in the contract and payments may not be made to a party other than the contractual counterparty, nor in a third country other than that of the parties.</w:t>
      </w:r>
    </w:p>
    <w:p w14:paraId="5BC6F75F" w14:textId="77777777" w:rsidR="00911CF1" w:rsidRDefault="00911CF1">
      <w:pPr>
        <w:spacing w:line="360" w:lineRule="auto"/>
        <w:sectPr w:rsidR="00911CF1">
          <w:pgSz w:w="11910" w:h="16840"/>
          <w:pgMar w:top="2000" w:right="940" w:bottom="1360" w:left="1020" w:header="708" w:footer="1167" w:gutter="0"/>
          <w:cols w:space="720"/>
        </w:sectPr>
      </w:pPr>
    </w:p>
    <w:p w14:paraId="7B0CD3D2" w14:textId="77777777" w:rsidR="00911CF1" w:rsidRDefault="007B492A">
      <w:pPr>
        <w:pStyle w:val="Titolo1"/>
        <w:numPr>
          <w:ilvl w:val="0"/>
          <w:numId w:val="8"/>
        </w:numPr>
        <w:tabs>
          <w:tab w:val="left" w:pos="833"/>
        </w:tabs>
        <w:spacing w:before="88"/>
        <w:jc w:val="left"/>
      </w:pPr>
      <w:bookmarkStart w:id="4" w:name="_bookmark4"/>
      <w:bookmarkEnd w:id="4"/>
      <w:r>
        <w:rPr>
          <w:lang w:val="en-GB" w:bidi="en-GB"/>
        </w:rPr>
        <w:lastRenderedPageBreak/>
        <w:t>External relations</w:t>
      </w:r>
    </w:p>
    <w:p w14:paraId="3627171A" w14:textId="77777777" w:rsidR="00911CF1" w:rsidRDefault="00911CF1">
      <w:pPr>
        <w:pStyle w:val="Corpotesto"/>
        <w:spacing w:before="93"/>
        <w:ind w:left="0"/>
        <w:jc w:val="left"/>
        <w:rPr>
          <w:b/>
        </w:rPr>
      </w:pPr>
    </w:p>
    <w:p w14:paraId="14AE0502" w14:textId="77777777" w:rsidR="00911CF1" w:rsidRDefault="007B492A">
      <w:pPr>
        <w:pStyle w:val="Paragrafoelenco"/>
        <w:numPr>
          <w:ilvl w:val="1"/>
          <w:numId w:val="8"/>
        </w:numPr>
        <w:tabs>
          <w:tab w:val="left" w:pos="472"/>
        </w:tabs>
        <w:ind w:left="472" w:hanging="360"/>
        <w:rPr>
          <w:i/>
          <w:sz w:val="24"/>
        </w:rPr>
      </w:pPr>
      <w:r>
        <w:rPr>
          <w:i/>
          <w:sz w:val="24"/>
          <w:lang w:val="en-GB" w:bidi="en-GB"/>
        </w:rPr>
        <w:t>Relations with Institutions</w:t>
      </w:r>
    </w:p>
    <w:p w14:paraId="7302D8EB" w14:textId="77777777" w:rsidR="00911CF1" w:rsidRDefault="00911CF1">
      <w:pPr>
        <w:pStyle w:val="Corpotesto"/>
        <w:spacing w:before="93"/>
        <w:ind w:left="0"/>
        <w:jc w:val="left"/>
        <w:rPr>
          <w:i/>
        </w:rPr>
      </w:pPr>
    </w:p>
    <w:p w14:paraId="4F489C3E" w14:textId="77777777" w:rsidR="00911CF1" w:rsidRDefault="007B492A">
      <w:pPr>
        <w:pStyle w:val="Corpotesto"/>
        <w:spacing w:before="1" w:line="360" w:lineRule="auto"/>
        <w:ind w:right="187"/>
      </w:pPr>
      <w:r>
        <w:rPr>
          <w:lang w:val="en-GB" w:bidi="en-GB"/>
        </w:rPr>
        <w:t>In full respect of the roles and the respective functions, Coveme maintains relations with state administrations, guarantor and supervisory authorities, public bodies, local bodies and administrations and public law organisations.</w:t>
      </w:r>
    </w:p>
    <w:p w14:paraId="2F9ECD84" w14:textId="77777777" w:rsidR="00911CF1" w:rsidRDefault="00911CF1">
      <w:pPr>
        <w:pStyle w:val="Corpotesto"/>
        <w:spacing w:before="145"/>
        <w:ind w:left="0"/>
        <w:jc w:val="left"/>
      </w:pPr>
    </w:p>
    <w:p w14:paraId="7A3F165E" w14:textId="77777777" w:rsidR="00911CF1" w:rsidRDefault="007B492A">
      <w:pPr>
        <w:pStyle w:val="Corpotesto"/>
        <w:spacing w:line="360" w:lineRule="auto"/>
        <w:ind w:right="191"/>
      </w:pPr>
      <w:r>
        <w:rPr>
          <w:lang w:val="en-GB" w:bidi="en-GB"/>
        </w:rPr>
        <w:t xml:space="preserve">Relations with the Public Administration must be based on clarity, </w:t>
      </w:r>
      <w:proofErr w:type="gramStart"/>
      <w:r>
        <w:rPr>
          <w:lang w:val="en-GB" w:bidi="en-GB"/>
        </w:rPr>
        <w:t>transparency</w:t>
      </w:r>
      <w:proofErr w:type="gramEnd"/>
      <w:r>
        <w:rPr>
          <w:lang w:val="en-GB" w:bidi="en-GB"/>
        </w:rPr>
        <w:t xml:space="preserve"> and professionalism, on the recognition of the respective roles and organisational structures, including for the purposes of a positive comparison aimed at the substantial respect of the applicable regulations.</w:t>
      </w:r>
    </w:p>
    <w:p w14:paraId="614A170C" w14:textId="77777777" w:rsidR="00911CF1" w:rsidRDefault="007B492A">
      <w:pPr>
        <w:pStyle w:val="Corpotesto"/>
        <w:spacing w:before="2"/>
      </w:pPr>
      <w:r>
        <w:rPr>
          <w:lang w:val="en-GB" w:bidi="en-GB"/>
        </w:rPr>
        <w:t>The competent corporate functions maintain the necessary relations with the Institutions.</w:t>
      </w:r>
    </w:p>
    <w:p w14:paraId="72630DC9" w14:textId="77777777" w:rsidR="00911CF1" w:rsidRDefault="007B492A">
      <w:pPr>
        <w:pStyle w:val="Corpotesto"/>
        <w:spacing w:before="147" w:line="360" w:lineRule="auto"/>
        <w:ind w:right="188"/>
      </w:pPr>
      <w:r>
        <w:rPr>
          <w:lang w:val="en-GB" w:bidi="en-GB"/>
        </w:rPr>
        <w:t>Each employee is required to comply with the same principles of transparency, observance of obligations and collaboration with the Authorities.</w:t>
      </w:r>
    </w:p>
    <w:p w14:paraId="5D14BD79" w14:textId="77777777" w:rsidR="00911CF1" w:rsidRDefault="007B492A">
      <w:pPr>
        <w:pStyle w:val="Corpotesto"/>
        <w:spacing w:line="360" w:lineRule="auto"/>
        <w:ind w:right="195"/>
      </w:pPr>
      <w:r>
        <w:rPr>
          <w:lang w:val="en-GB" w:bidi="en-GB"/>
        </w:rPr>
        <w:t>In his or her dealings with public officials, the employee must behave with the utmost fairness and integrity, this including avoiding giving the impression of wanting to improperly influence decisions or requesting preferential treatment.</w:t>
      </w:r>
    </w:p>
    <w:p w14:paraId="7FB5A2B2" w14:textId="77777777" w:rsidR="00911CF1" w:rsidRDefault="007B492A">
      <w:pPr>
        <w:pStyle w:val="Corpotesto"/>
        <w:spacing w:line="360" w:lineRule="auto"/>
        <w:ind w:right="191"/>
      </w:pPr>
      <w:r>
        <w:rPr>
          <w:lang w:val="en-GB" w:bidi="en-GB"/>
        </w:rPr>
        <w:t>In this regard, Coveme takes appropriate precautions and measures to prevent such conduct by those acting in its name and on its behalf and which may constitute bribery of a public official or a public service appointee. Gifts or acts of courtesy and hospitality towards public officials and public employees such as to compromise the integrity and reputation of the company are also not permitted.</w:t>
      </w:r>
    </w:p>
    <w:p w14:paraId="762F7B66" w14:textId="77777777" w:rsidR="00911CF1" w:rsidRDefault="007B492A">
      <w:pPr>
        <w:pStyle w:val="Corpotesto"/>
        <w:spacing w:line="360" w:lineRule="auto"/>
        <w:ind w:right="187"/>
      </w:pPr>
      <w:r>
        <w:rPr>
          <w:lang w:val="en-GB" w:bidi="en-GB"/>
        </w:rPr>
        <w:t xml:space="preserve">Similarly, in dealings with public officials with whom he or she comes into contact for work purposes, the employee may not accept compensation, </w:t>
      </w:r>
      <w:proofErr w:type="gramStart"/>
      <w:r>
        <w:rPr>
          <w:lang w:val="en-GB" w:bidi="en-GB"/>
        </w:rPr>
        <w:t>gifts</w:t>
      </w:r>
      <w:proofErr w:type="gramEnd"/>
      <w:r>
        <w:rPr>
          <w:lang w:val="en-GB" w:bidi="en-GB"/>
        </w:rPr>
        <w:t xml:space="preserve"> or preferential treatment of more than symbolic value; the employee is obliged to inform his or her line manager of any offers received in this regard.</w:t>
      </w:r>
    </w:p>
    <w:p w14:paraId="169DF843" w14:textId="77777777" w:rsidR="00911CF1" w:rsidRDefault="00911CF1">
      <w:pPr>
        <w:pStyle w:val="Corpotesto"/>
        <w:spacing w:before="145"/>
        <w:ind w:left="0"/>
        <w:jc w:val="left"/>
      </w:pPr>
    </w:p>
    <w:p w14:paraId="4549CDB9" w14:textId="77777777" w:rsidR="00911CF1" w:rsidRDefault="007B492A">
      <w:pPr>
        <w:pStyle w:val="Paragrafoelenco"/>
        <w:numPr>
          <w:ilvl w:val="1"/>
          <w:numId w:val="8"/>
        </w:numPr>
        <w:tabs>
          <w:tab w:val="left" w:pos="472"/>
        </w:tabs>
        <w:spacing w:before="1"/>
        <w:ind w:left="472" w:hanging="360"/>
        <w:rPr>
          <w:i/>
          <w:sz w:val="24"/>
        </w:rPr>
      </w:pPr>
      <w:r>
        <w:rPr>
          <w:i/>
          <w:sz w:val="24"/>
          <w:lang w:val="en-GB" w:bidi="en-GB"/>
        </w:rPr>
        <w:t>Relations with customers and suppliers</w:t>
      </w:r>
    </w:p>
    <w:p w14:paraId="3B661291" w14:textId="77777777" w:rsidR="00911CF1" w:rsidRDefault="00911CF1">
      <w:pPr>
        <w:pStyle w:val="Corpotesto"/>
        <w:spacing w:before="95"/>
        <w:ind w:left="0"/>
        <w:jc w:val="left"/>
        <w:rPr>
          <w:i/>
        </w:rPr>
      </w:pPr>
    </w:p>
    <w:p w14:paraId="55E30EC7" w14:textId="77777777" w:rsidR="00911CF1" w:rsidRDefault="007B492A">
      <w:pPr>
        <w:pStyle w:val="Corpotesto"/>
      </w:pPr>
      <w:r>
        <w:rPr>
          <w:lang w:val="en-GB" w:bidi="en-GB"/>
        </w:rPr>
        <w:t xml:space="preserve">Correctness, professionalism, efficiency, </w:t>
      </w:r>
      <w:proofErr w:type="gramStart"/>
      <w:r>
        <w:rPr>
          <w:lang w:val="en-GB" w:bidi="en-GB"/>
        </w:rPr>
        <w:t>seriousness</w:t>
      </w:r>
      <w:proofErr w:type="gramEnd"/>
      <w:r>
        <w:rPr>
          <w:lang w:val="en-GB" w:bidi="en-GB"/>
        </w:rPr>
        <w:t xml:space="preserve"> and reliability form the basis for</w:t>
      </w:r>
    </w:p>
    <w:p w14:paraId="02BADACA" w14:textId="77777777" w:rsidR="00911CF1" w:rsidRDefault="007B492A">
      <w:pPr>
        <w:pStyle w:val="Corpotesto"/>
        <w:spacing w:before="146"/>
      </w:pPr>
      <w:r>
        <w:rPr>
          <w:lang w:val="en-GB" w:bidi="en-GB"/>
        </w:rPr>
        <w:t xml:space="preserve">the establishment of any true relationship, including with customers, </w:t>
      </w:r>
      <w:proofErr w:type="gramStart"/>
      <w:r>
        <w:rPr>
          <w:lang w:val="en-GB" w:bidi="en-GB"/>
        </w:rPr>
        <w:t>suppliers</w:t>
      </w:r>
      <w:proofErr w:type="gramEnd"/>
      <w:r>
        <w:rPr>
          <w:lang w:val="en-GB" w:bidi="en-GB"/>
        </w:rPr>
        <w:t xml:space="preserve"> and external </w:t>
      </w:r>
      <w:r>
        <w:rPr>
          <w:lang w:val="en-GB" w:bidi="en-GB"/>
        </w:rPr>
        <w:lastRenderedPageBreak/>
        <w:t>collaborators.</w:t>
      </w:r>
    </w:p>
    <w:p w14:paraId="55681979" w14:textId="77777777" w:rsidR="00911CF1" w:rsidRDefault="00911CF1">
      <w:pPr>
        <w:sectPr w:rsidR="00911CF1">
          <w:pgSz w:w="11910" w:h="16840"/>
          <w:pgMar w:top="2000" w:right="940" w:bottom="1360" w:left="1020" w:header="708" w:footer="1167" w:gutter="0"/>
          <w:cols w:space="720"/>
        </w:sectPr>
      </w:pPr>
    </w:p>
    <w:p w14:paraId="15A6299A" w14:textId="77777777" w:rsidR="00911CF1" w:rsidRDefault="007B492A">
      <w:pPr>
        <w:pStyle w:val="Corpotesto"/>
        <w:spacing w:before="88" w:line="360" w:lineRule="auto"/>
        <w:ind w:right="194"/>
      </w:pPr>
      <w:r>
        <w:rPr>
          <w:lang w:val="en-GB" w:bidi="en-GB"/>
        </w:rPr>
        <w:lastRenderedPageBreak/>
        <w:t xml:space="preserve">The choice of suppliers and external collaborators is made </w:t>
      </w:r>
      <w:proofErr w:type="gramStart"/>
      <w:r>
        <w:rPr>
          <w:lang w:val="en-GB" w:bidi="en-GB"/>
        </w:rPr>
        <w:t>on the basis of</w:t>
      </w:r>
      <w:proofErr w:type="gramEnd"/>
      <w:r>
        <w:rPr>
          <w:lang w:val="en-GB" w:bidi="en-GB"/>
        </w:rPr>
        <w:t xml:space="preserve"> evaluations based on objective reference elements. Employees are required to ensure equal opportunities for suppliers who meet the requirements.</w:t>
      </w:r>
    </w:p>
    <w:p w14:paraId="2296BFFB" w14:textId="77777777" w:rsidR="00911CF1" w:rsidRDefault="007B492A">
      <w:pPr>
        <w:pStyle w:val="Corpotesto"/>
        <w:spacing w:line="360" w:lineRule="auto"/>
        <w:ind w:right="188"/>
      </w:pPr>
      <w:r>
        <w:rPr>
          <w:lang w:val="en-GB" w:bidi="en-GB"/>
        </w:rPr>
        <w:t>The selection of suppliers and the determination of purchasing conditions must be based on an objective assessment of the quality, usefulness, price of the goods and services requested, the ability of the counterparty to promptly supply and guarantee goods and services of a level appropriate to the needs of the company, as well as its integrity and soundness.</w:t>
      </w:r>
    </w:p>
    <w:p w14:paraId="0C4FBB28" w14:textId="77777777" w:rsidR="00911CF1" w:rsidRDefault="007B492A">
      <w:pPr>
        <w:pStyle w:val="Corpotesto"/>
        <w:spacing w:before="1" w:line="360" w:lineRule="auto"/>
        <w:ind w:right="188"/>
      </w:pPr>
      <w:r>
        <w:rPr>
          <w:lang w:val="en-GB" w:bidi="en-GB"/>
        </w:rPr>
        <w:t xml:space="preserve">Coveme is available to search for amicable solutions to problems that may arise with customers </w:t>
      </w:r>
      <w:proofErr w:type="gramStart"/>
      <w:r>
        <w:rPr>
          <w:lang w:val="en-GB" w:bidi="en-GB"/>
        </w:rPr>
        <w:t>in order to</w:t>
      </w:r>
      <w:proofErr w:type="gramEnd"/>
      <w:r>
        <w:rPr>
          <w:lang w:val="en-GB" w:bidi="en-GB"/>
        </w:rPr>
        <w:t xml:space="preserve"> overcome the divergent positions and to reach a conciliation of them.</w:t>
      </w:r>
    </w:p>
    <w:p w14:paraId="69CB9F22" w14:textId="77777777" w:rsidR="00911CF1" w:rsidRDefault="007B492A">
      <w:pPr>
        <w:pStyle w:val="Corpotesto"/>
        <w:spacing w:line="360" w:lineRule="auto"/>
        <w:ind w:right="191"/>
      </w:pPr>
      <w:r>
        <w:rPr>
          <w:lang w:val="en-GB" w:bidi="en-GB"/>
        </w:rPr>
        <w:t xml:space="preserve">The same spirit informs the company's relationship with its suppliers and external collaborators; employees are also required to promptly report any significant problems that arise to the competent functions, </w:t>
      </w:r>
      <w:proofErr w:type="gramStart"/>
      <w:r>
        <w:rPr>
          <w:lang w:val="en-GB" w:bidi="en-GB"/>
        </w:rPr>
        <w:t>in order to</w:t>
      </w:r>
      <w:proofErr w:type="gramEnd"/>
      <w:r>
        <w:rPr>
          <w:lang w:val="en-GB" w:bidi="en-GB"/>
        </w:rPr>
        <w:t xml:space="preserve"> allow the adoption of the measures that are most appropriate from time to time.</w:t>
      </w:r>
    </w:p>
    <w:p w14:paraId="43A4BEA2" w14:textId="77777777" w:rsidR="00911CF1" w:rsidRDefault="007B492A">
      <w:pPr>
        <w:pStyle w:val="Corpotesto"/>
        <w:spacing w:line="360" w:lineRule="auto"/>
        <w:ind w:right="187"/>
      </w:pPr>
      <w:r>
        <w:rPr>
          <w:lang w:val="en-GB" w:bidi="en-GB"/>
        </w:rPr>
        <w:t xml:space="preserve">In relations with customers and suppliers or with other parties with whom they come into contact for business reasons, top management and employees may not accept compensation, </w:t>
      </w:r>
      <w:proofErr w:type="gramStart"/>
      <w:r>
        <w:rPr>
          <w:lang w:val="en-GB" w:bidi="en-GB"/>
        </w:rPr>
        <w:t>gifts</w:t>
      </w:r>
      <w:proofErr w:type="gramEnd"/>
      <w:r>
        <w:rPr>
          <w:lang w:val="en-GB" w:bidi="en-GB"/>
        </w:rPr>
        <w:t xml:space="preserve"> or preferential treatment of more than symbolic value; the employee is obliged to inform his or her hierarchical manager of any offers received in this regard. Similarly, it is forbidden to offer or pay undue compensation, </w:t>
      </w:r>
      <w:proofErr w:type="gramStart"/>
      <w:r>
        <w:rPr>
          <w:lang w:val="en-GB" w:bidi="en-GB"/>
        </w:rPr>
        <w:t>gifts</w:t>
      </w:r>
      <w:proofErr w:type="gramEnd"/>
      <w:r>
        <w:rPr>
          <w:lang w:val="en-GB" w:bidi="en-GB"/>
        </w:rPr>
        <w:t xml:space="preserve"> or preferential treatment of more than symbolic value and in any case unrelated to normal courtesy, with the intention of unlawfully favouring the interests of Coveme.</w:t>
      </w:r>
    </w:p>
    <w:p w14:paraId="22321A2E" w14:textId="77777777" w:rsidR="00911CF1" w:rsidRDefault="007B492A">
      <w:pPr>
        <w:pStyle w:val="Corpotesto"/>
        <w:spacing w:line="360" w:lineRule="auto"/>
        <w:ind w:right="186"/>
      </w:pPr>
      <w:r>
        <w:rPr>
          <w:lang w:val="en-GB" w:bidi="en-GB"/>
        </w:rPr>
        <w:t>Also the external collaborators of the Company who have knowledge, by reason of the functions performed, of illegal conduct relevant to art. 6, paragraph 2 bis, of Legislative Decree no. 231/01 or of violations of the organisational and management model of the Entity, must be considered subject to the burden valid for the employees to make the due report through the channels institutionally appointed for this purpose and to subsequently provide the necessary cooperation required for the functioning and effectiveness of the Whistleblowing policy.</w:t>
      </w:r>
    </w:p>
    <w:p w14:paraId="77231B91" w14:textId="77777777" w:rsidR="00911CF1" w:rsidRDefault="00911CF1">
      <w:pPr>
        <w:spacing w:line="360" w:lineRule="auto"/>
        <w:sectPr w:rsidR="00911CF1">
          <w:pgSz w:w="11910" w:h="16840"/>
          <w:pgMar w:top="2000" w:right="940" w:bottom="1360" w:left="1020" w:header="708" w:footer="1167" w:gutter="0"/>
          <w:cols w:space="720"/>
        </w:sectPr>
      </w:pPr>
    </w:p>
    <w:p w14:paraId="18E5871C" w14:textId="77777777" w:rsidR="00911CF1" w:rsidRDefault="007B492A">
      <w:pPr>
        <w:pStyle w:val="Titolo1"/>
        <w:numPr>
          <w:ilvl w:val="0"/>
          <w:numId w:val="8"/>
        </w:numPr>
        <w:tabs>
          <w:tab w:val="left" w:pos="833"/>
        </w:tabs>
        <w:spacing w:before="88"/>
        <w:jc w:val="left"/>
      </w:pPr>
      <w:bookmarkStart w:id="5" w:name="_bookmark5"/>
      <w:bookmarkEnd w:id="5"/>
      <w:r>
        <w:rPr>
          <w:lang w:val="en-GB" w:bidi="en-GB"/>
        </w:rPr>
        <w:lastRenderedPageBreak/>
        <w:t>Information policy</w:t>
      </w:r>
    </w:p>
    <w:p w14:paraId="387CF359" w14:textId="77777777" w:rsidR="00911CF1" w:rsidRDefault="00911CF1">
      <w:pPr>
        <w:pStyle w:val="Corpotesto"/>
        <w:spacing w:before="93"/>
        <w:ind w:left="0"/>
        <w:jc w:val="left"/>
        <w:rPr>
          <w:b/>
        </w:rPr>
      </w:pPr>
    </w:p>
    <w:p w14:paraId="2C905D53" w14:textId="77777777" w:rsidR="00911CF1" w:rsidRDefault="007B492A">
      <w:pPr>
        <w:pStyle w:val="Corpotesto"/>
      </w:pPr>
      <w:r>
        <w:rPr>
          <w:lang w:val="en-GB" w:bidi="en-GB"/>
        </w:rPr>
        <w:t xml:space="preserve">External information must be accurate, </w:t>
      </w:r>
      <w:proofErr w:type="gramStart"/>
      <w:r>
        <w:rPr>
          <w:lang w:val="en-GB" w:bidi="en-GB"/>
        </w:rPr>
        <w:t>truthful</w:t>
      </w:r>
      <w:proofErr w:type="gramEnd"/>
      <w:r>
        <w:rPr>
          <w:lang w:val="en-GB" w:bidi="en-GB"/>
        </w:rPr>
        <w:t xml:space="preserve"> and transparent.</w:t>
      </w:r>
    </w:p>
    <w:p w14:paraId="3958F146" w14:textId="77777777" w:rsidR="00911CF1" w:rsidRDefault="007B492A">
      <w:pPr>
        <w:pStyle w:val="Corpotesto"/>
        <w:spacing w:before="147" w:line="360" w:lineRule="auto"/>
        <w:ind w:right="191"/>
      </w:pPr>
      <w:r>
        <w:rPr>
          <w:lang w:val="en-GB" w:bidi="en-GB"/>
        </w:rPr>
        <w:t>Relations with the press and other information bodies are entrusted to the appropriate company functions or to external consultants. Similarly, prior agreement is required with the relevant functions to represent the positions and activities of the company in any form and occasion.</w:t>
      </w:r>
    </w:p>
    <w:p w14:paraId="242CE625" w14:textId="77777777" w:rsidR="00911CF1" w:rsidRDefault="007B492A">
      <w:pPr>
        <w:pStyle w:val="Corpotesto"/>
        <w:spacing w:line="360" w:lineRule="auto"/>
        <w:ind w:right="189"/>
      </w:pPr>
      <w:r>
        <w:rPr>
          <w:lang w:val="en-GB" w:bidi="en-GB"/>
        </w:rPr>
        <w:t>The internal circulation of information is limited to persons with an effective corporate interest in knowing and using it, who refrain from talking about it without reason or in inappropriate places, including to avoid involuntary disclosure.</w:t>
      </w:r>
    </w:p>
    <w:p w14:paraId="6985D981" w14:textId="77777777" w:rsidR="00911CF1" w:rsidRDefault="00911CF1">
      <w:pPr>
        <w:pStyle w:val="Corpotesto"/>
        <w:spacing w:before="147"/>
        <w:ind w:left="0"/>
        <w:jc w:val="left"/>
      </w:pPr>
    </w:p>
    <w:p w14:paraId="4EF60F51" w14:textId="77777777" w:rsidR="00911CF1" w:rsidRDefault="007B492A">
      <w:pPr>
        <w:pStyle w:val="Corpotesto"/>
      </w:pPr>
      <w:r>
        <w:rPr>
          <w:lang w:val="en-GB" w:bidi="en-GB"/>
        </w:rPr>
        <w:t xml:space="preserve">Disclosure to third parties of confidential information and in any case for internal use </w:t>
      </w:r>
      <w:proofErr w:type="gramStart"/>
      <w:r>
        <w:rPr>
          <w:lang w:val="en-GB" w:bidi="en-GB"/>
        </w:rPr>
        <w:t>requires</w:t>
      </w:r>
      <w:proofErr w:type="gramEnd"/>
    </w:p>
    <w:p w14:paraId="50B66E04" w14:textId="77777777" w:rsidR="00911CF1" w:rsidRDefault="007B492A">
      <w:pPr>
        <w:pStyle w:val="Corpotesto"/>
        <w:spacing w:before="146"/>
      </w:pPr>
      <w:r>
        <w:rPr>
          <w:lang w:val="en-GB" w:bidi="en-GB"/>
        </w:rPr>
        <w:t>the authorisation of the Manager, in compliance with company procedures.</w:t>
      </w:r>
    </w:p>
    <w:p w14:paraId="01A77642" w14:textId="77777777" w:rsidR="00911CF1" w:rsidRDefault="007B492A">
      <w:pPr>
        <w:pStyle w:val="Corpotesto"/>
        <w:spacing w:before="146" w:line="360" w:lineRule="auto"/>
        <w:ind w:right="189"/>
      </w:pPr>
      <w:r>
        <w:rPr>
          <w:lang w:val="en-GB" w:bidi="en-GB"/>
        </w:rPr>
        <w:t>The protection of the company's assets includes the custody and protection of the company's material and intellectual assets, as well as information and data owned by the company, of which employees become aware for official reasons. For the strategic importance of such information, it is necessary to share it correctly, allowing the achievement of the objectives common to the various functions, in the knowledge that unauthorised disclosure, tampering, misuse or loss can cause damage to Coveme and its shareholders.</w:t>
      </w:r>
    </w:p>
    <w:p w14:paraId="10707D8C" w14:textId="77777777" w:rsidR="00911CF1" w:rsidRDefault="007B492A">
      <w:pPr>
        <w:pStyle w:val="Corpotesto"/>
        <w:spacing w:before="2" w:line="360" w:lineRule="auto"/>
        <w:ind w:right="189"/>
      </w:pPr>
      <w:r>
        <w:rPr>
          <w:lang w:val="en-GB" w:bidi="en-GB"/>
        </w:rPr>
        <w:t>The company makes adequate information available to employees, through a timely flow of communications, including through its website and, where necessary, through press releases or meetings.</w:t>
      </w:r>
    </w:p>
    <w:p w14:paraId="468D26D9" w14:textId="77777777" w:rsidR="00911CF1" w:rsidRDefault="007B492A">
      <w:pPr>
        <w:pStyle w:val="Corpotesto"/>
        <w:spacing w:line="360" w:lineRule="auto"/>
        <w:ind w:right="195"/>
      </w:pPr>
      <w:r>
        <w:rPr>
          <w:lang w:val="en-GB" w:bidi="en-GB"/>
        </w:rPr>
        <w:t>Coveme guarantees the processing of shared and sensitive personal data relating to its employees and third parties according to the criteria provided for by current legislation on privacy.</w:t>
      </w:r>
    </w:p>
    <w:p w14:paraId="301820A5" w14:textId="77777777" w:rsidR="00911CF1" w:rsidRDefault="007B492A">
      <w:pPr>
        <w:pStyle w:val="Corpotesto"/>
        <w:spacing w:line="360" w:lineRule="auto"/>
        <w:ind w:right="189"/>
      </w:pPr>
      <w:r>
        <w:rPr>
          <w:lang w:val="en-GB" w:bidi="en-GB"/>
        </w:rPr>
        <w:t xml:space="preserve">Employees are required to reserve for personal data of which they become aware the most appropriate treatment to protect the legitimate expectations of those concerned regarding their privacy, </w:t>
      </w:r>
      <w:proofErr w:type="gramStart"/>
      <w:r>
        <w:rPr>
          <w:lang w:val="en-GB" w:bidi="en-GB"/>
        </w:rPr>
        <w:t>dignity</w:t>
      </w:r>
      <w:proofErr w:type="gramEnd"/>
      <w:r>
        <w:rPr>
          <w:lang w:val="en-GB" w:bidi="en-GB"/>
        </w:rPr>
        <w:t xml:space="preserve"> and image. The performance of the activity involves the acquisition, storage, processing, </w:t>
      </w:r>
      <w:proofErr w:type="gramStart"/>
      <w:r>
        <w:rPr>
          <w:lang w:val="en-GB" w:bidi="en-GB"/>
        </w:rPr>
        <w:t>communication</w:t>
      </w:r>
      <w:proofErr w:type="gramEnd"/>
      <w:r>
        <w:rPr>
          <w:lang w:val="en-GB" w:bidi="en-GB"/>
        </w:rPr>
        <w:t xml:space="preserve"> and circulation internally and externally of documents, studies, data and written information, and telematic and/or verbal information. This information, acquired and processed by employees in the performance of their duties, must be disclosed in full compliance with the</w:t>
      </w:r>
    </w:p>
    <w:p w14:paraId="28A938F4" w14:textId="77777777" w:rsidR="00911CF1" w:rsidRDefault="00911CF1">
      <w:pPr>
        <w:spacing w:line="360" w:lineRule="auto"/>
        <w:sectPr w:rsidR="00911CF1">
          <w:pgSz w:w="11910" w:h="16840"/>
          <w:pgMar w:top="2000" w:right="940" w:bottom="1360" w:left="1020" w:header="708" w:footer="1167" w:gutter="0"/>
          <w:cols w:space="720"/>
        </w:sectPr>
      </w:pPr>
    </w:p>
    <w:p w14:paraId="7EFAA867" w14:textId="77777777" w:rsidR="00911CF1" w:rsidRDefault="007B492A">
      <w:pPr>
        <w:pStyle w:val="Corpotesto"/>
        <w:spacing w:before="88" w:line="360" w:lineRule="auto"/>
        <w:ind w:right="198"/>
      </w:pPr>
      <w:r>
        <w:rPr>
          <w:lang w:val="en-GB" w:bidi="en-GB"/>
        </w:rPr>
        <w:lastRenderedPageBreak/>
        <w:t>obligations of diligence and loyalty that derive from the rules and employment contracts, as well as in compliance with the law.</w:t>
      </w:r>
    </w:p>
    <w:p w14:paraId="711B675C" w14:textId="77777777" w:rsidR="00911CF1" w:rsidRDefault="007B492A">
      <w:pPr>
        <w:pStyle w:val="Corpotesto"/>
        <w:spacing w:line="292" w:lineRule="exact"/>
      </w:pPr>
      <w:r>
        <w:rPr>
          <w:lang w:val="en-GB" w:bidi="en-GB"/>
        </w:rPr>
        <w:t>Accounting records are to be kept in accordance with the principles of transparency, truthfulness,</w:t>
      </w:r>
    </w:p>
    <w:p w14:paraId="43591CA6" w14:textId="77777777" w:rsidR="00911CF1" w:rsidRDefault="007B492A">
      <w:pPr>
        <w:pStyle w:val="Corpotesto"/>
        <w:spacing w:before="146"/>
      </w:pPr>
      <w:r>
        <w:rPr>
          <w:lang w:val="en-GB" w:bidi="en-GB"/>
        </w:rPr>
        <w:t>and completeness of information that guide Coveme’s entire information policy.</w:t>
      </w:r>
    </w:p>
    <w:p w14:paraId="4CACD941" w14:textId="77777777" w:rsidR="00911CF1" w:rsidRDefault="007B492A">
      <w:pPr>
        <w:pStyle w:val="Corpotesto"/>
        <w:spacing w:before="147"/>
      </w:pPr>
      <w:r>
        <w:rPr>
          <w:lang w:val="en-GB" w:bidi="en-GB"/>
        </w:rPr>
        <w:t xml:space="preserve">Accounting evidence must be based on accurate, </w:t>
      </w:r>
      <w:proofErr w:type="gramStart"/>
      <w:r>
        <w:rPr>
          <w:lang w:val="en-GB" w:bidi="en-GB"/>
        </w:rPr>
        <w:t>comprehensive</w:t>
      </w:r>
      <w:proofErr w:type="gramEnd"/>
      <w:r>
        <w:rPr>
          <w:lang w:val="en-GB" w:bidi="en-GB"/>
        </w:rPr>
        <w:t xml:space="preserve"> and verifiable information.</w:t>
      </w:r>
    </w:p>
    <w:p w14:paraId="1E17815C" w14:textId="77777777" w:rsidR="00911CF1" w:rsidRDefault="007B492A">
      <w:pPr>
        <w:pStyle w:val="Corpotesto"/>
        <w:spacing w:before="146" w:line="360" w:lineRule="auto"/>
        <w:ind w:right="193"/>
      </w:pPr>
      <w:r>
        <w:rPr>
          <w:lang w:val="en-GB" w:bidi="en-GB"/>
        </w:rPr>
        <w:t xml:space="preserve">Each entry in the books of account must reflect the nature of the transaction, represent its </w:t>
      </w:r>
      <w:proofErr w:type="gramStart"/>
      <w:r>
        <w:rPr>
          <w:lang w:val="en-GB" w:bidi="en-GB"/>
        </w:rPr>
        <w:t>substance</w:t>
      </w:r>
      <w:proofErr w:type="gramEnd"/>
      <w:r>
        <w:rPr>
          <w:lang w:val="en-GB" w:bidi="en-GB"/>
        </w:rPr>
        <w:t xml:space="preserve"> and be based on adequate supporting documentation to enable:</w:t>
      </w:r>
    </w:p>
    <w:p w14:paraId="06CA6BBC" w14:textId="77777777" w:rsidR="00911CF1" w:rsidRDefault="007B492A">
      <w:pPr>
        <w:pStyle w:val="Paragrafoelenco"/>
        <w:numPr>
          <w:ilvl w:val="0"/>
          <w:numId w:val="2"/>
        </w:numPr>
        <w:tabs>
          <w:tab w:val="left" w:pos="653"/>
        </w:tabs>
        <w:spacing w:before="4"/>
        <w:jc w:val="left"/>
        <w:rPr>
          <w:sz w:val="24"/>
        </w:rPr>
      </w:pPr>
      <w:r>
        <w:rPr>
          <w:sz w:val="24"/>
          <w:lang w:val="en-GB" w:bidi="en-GB"/>
        </w:rPr>
        <w:t xml:space="preserve">easy accounting </w:t>
      </w:r>
      <w:proofErr w:type="gramStart"/>
      <w:r>
        <w:rPr>
          <w:sz w:val="24"/>
          <w:lang w:val="en-GB" w:bidi="en-GB"/>
        </w:rPr>
        <w:t>entry;</w:t>
      </w:r>
      <w:proofErr w:type="gramEnd"/>
    </w:p>
    <w:p w14:paraId="1E93BF73" w14:textId="77777777" w:rsidR="00911CF1" w:rsidRDefault="007B492A">
      <w:pPr>
        <w:pStyle w:val="Paragrafoelenco"/>
        <w:numPr>
          <w:ilvl w:val="0"/>
          <w:numId w:val="2"/>
        </w:numPr>
        <w:tabs>
          <w:tab w:val="left" w:pos="653"/>
        </w:tabs>
        <w:spacing w:before="145"/>
        <w:jc w:val="left"/>
        <w:rPr>
          <w:sz w:val="24"/>
        </w:rPr>
      </w:pPr>
      <w:r>
        <w:rPr>
          <w:sz w:val="24"/>
          <w:lang w:val="en-GB" w:bidi="en-GB"/>
        </w:rPr>
        <w:t xml:space="preserve">the identification of the different levels of </w:t>
      </w:r>
      <w:proofErr w:type="gramStart"/>
      <w:r>
        <w:rPr>
          <w:sz w:val="24"/>
          <w:lang w:val="en-GB" w:bidi="en-GB"/>
        </w:rPr>
        <w:t>responsibility;</w:t>
      </w:r>
      <w:proofErr w:type="gramEnd"/>
    </w:p>
    <w:p w14:paraId="25246271" w14:textId="77777777" w:rsidR="00911CF1" w:rsidRDefault="007B492A">
      <w:pPr>
        <w:pStyle w:val="Paragrafoelenco"/>
        <w:numPr>
          <w:ilvl w:val="0"/>
          <w:numId w:val="2"/>
        </w:numPr>
        <w:tabs>
          <w:tab w:val="left" w:pos="653"/>
        </w:tabs>
        <w:spacing w:before="146"/>
        <w:jc w:val="left"/>
        <w:rPr>
          <w:sz w:val="24"/>
        </w:rPr>
      </w:pPr>
      <w:r>
        <w:rPr>
          <w:sz w:val="24"/>
          <w:lang w:val="en-GB" w:bidi="en-GB"/>
        </w:rPr>
        <w:t>the accurate reconstruction of the operation.</w:t>
      </w:r>
    </w:p>
    <w:p w14:paraId="7FE13D59" w14:textId="77777777" w:rsidR="00911CF1" w:rsidRDefault="007B492A">
      <w:pPr>
        <w:pStyle w:val="Corpotesto"/>
        <w:spacing w:before="146" w:line="360" w:lineRule="auto"/>
        <w:ind w:right="197"/>
      </w:pPr>
      <w:r>
        <w:rPr>
          <w:lang w:val="en-GB" w:bidi="en-GB"/>
        </w:rPr>
        <w:t xml:space="preserve">The Board of Statutory Auditors has free access to data, </w:t>
      </w:r>
      <w:proofErr w:type="gramStart"/>
      <w:r>
        <w:rPr>
          <w:lang w:val="en-GB" w:bidi="en-GB"/>
        </w:rPr>
        <w:t>documentation</w:t>
      </w:r>
      <w:proofErr w:type="gramEnd"/>
      <w:r>
        <w:rPr>
          <w:lang w:val="en-GB" w:bidi="en-GB"/>
        </w:rPr>
        <w:t xml:space="preserve"> and information useful for carrying out the control activities for which they are responsible. All employees are required to cooperate fully to this end.</w:t>
      </w:r>
    </w:p>
    <w:p w14:paraId="7EFB774A" w14:textId="77777777" w:rsidR="00911CF1" w:rsidRDefault="00911CF1">
      <w:pPr>
        <w:pStyle w:val="Corpotesto"/>
        <w:ind w:left="0"/>
        <w:jc w:val="left"/>
      </w:pPr>
    </w:p>
    <w:p w14:paraId="101C4ABF" w14:textId="77777777" w:rsidR="00911CF1" w:rsidRDefault="00911CF1">
      <w:pPr>
        <w:pStyle w:val="Corpotesto"/>
        <w:spacing w:before="92"/>
        <w:ind w:left="0"/>
        <w:jc w:val="left"/>
      </w:pPr>
    </w:p>
    <w:p w14:paraId="286C346A" w14:textId="77777777" w:rsidR="00911CF1" w:rsidRDefault="007B492A">
      <w:pPr>
        <w:pStyle w:val="Titolo1"/>
        <w:numPr>
          <w:ilvl w:val="0"/>
          <w:numId w:val="8"/>
        </w:numPr>
        <w:tabs>
          <w:tab w:val="left" w:pos="833"/>
        </w:tabs>
        <w:jc w:val="left"/>
      </w:pPr>
      <w:bookmarkStart w:id="6" w:name="_bookmark6"/>
      <w:bookmarkEnd w:id="6"/>
      <w:r>
        <w:rPr>
          <w:lang w:val="en-GB" w:bidi="en-GB"/>
        </w:rPr>
        <w:t>Cyber security</w:t>
      </w:r>
    </w:p>
    <w:p w14:paraId="5A2394BB" w14:textId="77777777" w:rsidR="00911CF1" w:rsidRDefault="00911CF1">
      <w:pPr>
        <w:pStyle w:val="Corpotesto"/>
        <w:spacing w:before="94"/>
        <w:ind w:left="0"/>
        <w:jc w:val="left"/>
        <w:rPr>
          <w:b/>
        </w:rPr>
      </w:pPr>
    </w:p>
    <w:p w14:paraId="220DBC0D" w14:textId="77777777" w:rsidR="00911CF1" w:rsidRDefault="007B492A">
      <w:pPr>
        <w:spacing w:line="360" w:lineRule="auto"/>
        <w:ind w:left="112" w:right="193"/>
        <w:jc w:val="both"/>
        <w:rPr>
          <w:sz w:val="24"/>
        </w:rPr>
      </w:pPr>
      <w:r>
        <w:rPr>
          <w:sz w:val="24"/>
          <w:lang w:val="en-GB" w:bidi="en-GB"/>
        </w:rPr>
        <w:t xml:space="preserve">The Company has adopted a specific ‘Regulation for the use of </w:t>
      </w:r>
      <w:r>
        <w:rPr>
          <w:b/>
          <w:i/>
          <w:lang w:val="en-GB" w:bidi="en-GB"/>
        </w:rPr>
        <w:t>COVEME SPA</w:t>
      </w:r>
      <w:r>
        <w:rPr>
          <w:b/>
          <w:lang w:val="en-GB" w:bidi="en-GB"/>
        </w:rPr>
        <w:t>’s IT systems and tools</w:t>
      </w:r>
      <w:r>
        <w:rPr>
          <w:sz w:val="24"/>
          <w:lang w:val="en-GB" w:bidi="en-GB"/>
        </w:rPr>
        <w:t>’, to which reference is made for complete information, and the observance and implementation of which constitutes an essential tool in terms of IT security, Data Protection and of processing the data of users or contractors.</w:t>
      </w:r>
    </w:p>
    <w:p w14:paraId="03F40AB4" w14:textId="77777777" w:rsidR="00911CF1" w:rsidRDefault="007B492A">
      <w:pPr>
        <w:pStyle w:val="Corpotesto"/>
        <w:spacing w:before="1" w:line="360" w:lineRule="auto"/>
        <w:ind w:right="190"/>
      </w:pPr>
      <w:r>
        <w:rPr>
          <w:lang w:val="en-GB" w:bidi="en-GB"/>
        </w:rPr>
        <w:t>Maintaining a good level of IT security is essential to protect the information that Coveme uses daily and is vital for the effective development of work policies and strategies.</w:t>
      </w:r>
    </w:p>
    <w:p w14:paraId="444B55E9" w14:textId="77777777" w:rsidR="00911CF1" w:rsidRDefault="007B492A">
      <w:pPr>
        <w:pStyle w:val="Corpotesto"/>
        <w:spacing w:line="360" w:lineRule="auto"/>
        <w:ind w:right="189"/>
      </w:pPr>
      <w:r>
        <w:rPr>
          <w:lang w:val="en-GB" w:bidi="en-GB"/>
        </w:rPr>
        <w:t xml:space="preserve">Given that the use of company IT and telematic resources must always be inspired by the principles of legality, diligence and correctness, Recipients who use the company IT systems must adopt further internal rules (and </w:t>
      </w:r>
      <w:proofErr w:type="gramStart"/>
      <w:r>
        <w:rPr>
          <w:lang w:val="en-GB" w:bidi="en-GB"/>
        </w:rPr>
        <w:t>in particular the</w:t>
      </w:r>
      <w:proofErr w:type="gramEnd"/>
      <w:r>
        <w:rPr>
          <w:lang w:val="en-GB" w:bidi="en-GB"/>
        </w:rPr>
        <w:t xml:space="preserve"> Policy for the correct use of the Systems and IT and telematic devices), aimed at avoiding unconscious and/or incorrect behavior which could cause damage to the Company, to other Recipients or to</w:t>
      </w:r>
    </w:p>
    <w:p w14:paraId="192BA02B" w14:textId="77777777" w:rsidR="00911CF1" w:rsidRDefault="00911CF1">
      <w:pPr>
        <w:spacing w:line="360" w:lineRule="auto"/>
        <w:sectPr w:rsidR="00911CF1">
          <w:pgSz w:w="11910" w:h="16840"/>
          <w:pgMar w:top="2000" w:right="940" w:bottom="1360" w:left="1020" w:header="708" w:footer="1167" w:gutter="0"/>
          <w:cols w:space="720"/>
        </w:sectPr>
      </w:pPr>
    </w:p>
    <w:p w14:paraId="39AC40E7" w14:textId="77777777" w:rsidR="00911CF1" w:rsidRDefault="007B492A">
      <w:pPr>
        <w:pStyle w:val="Corpotesto"/>
        <w:spacing w:before="88" w:line="360" w:lineRule="auto"/>
        <w:ind w:right="190"/>
      </w:pPr>
      <w:r>
        <w:rPr>
          <w:lang w:val="en-GB" w:bidi="en-GB"/>
        </w:rPr>
        <w:lastRenderedPageBreak/>
        <w:t>commercial partners, in compliance with the indications provided by the competent company function and/or by the external company in charge of managing the IT infrastructure.</w:t>
      </w:r>
    </w:p>
    <w:p w14:paraId="2042A900" w14:textId="77777777" w:rsidR="00911CF1" w:rsidRDefault="00911CF1">
      <w:pPr>
        <w:pStyle w:val="Corpotesto"/>
        <w:ind w:left="0"/>
        <w:jc w:val="left"/>
      </w:pPr>
    </w:p>
    <w:p w14:paraId="385A18A0" w14:textId="77777777" w:rsidR="00911CF1" w:rsidRDefault="00911CF1">
      <w:pPr>
        <w:pStyle w:val="Corpotesto"/>
        <w:spacing w:before="93"/>
        <w:ind w:left="0"/>
        <w:jc w:val="left"/>
      </w:pPr>
    </w:p>
    <w:p w14:paraId="736F91BB" w14:textId="77777777" w:rsidR="00911CF1" w:rsidRDefault="007B492A">
      <w:pPr>
        <w:pStyle w:val="Titolo1"/>
        <w:numPr>
          <w:ilvl w:val="0"/>
          <w:numId w:val="8"/>
        </w:numPr>
        <w:tabs>
          <w:tab w:val="left" w:pos="831"/>
        </w:tabs>
        <w:ind w:left="831" w:hanging="719"/>
        <w:jc w:val="both"/>
      </w:pPr>
      <w:bookmarkStart w:id="7" w:name="_bookmark7"/>
      <w:bookmarkEnd w:id="7"/>
      <w:r>
        <w:rPr>
          <w:lang w:val="en-GB" w:bidi="en-GB"/>
        </w:rPr>
        <w:t>Databases and privacy</w:t>
      </w:r>
    </w:p>
    <w:p w14:paraId="1A36AA72" w14:textId="77777777" w:rsidR="00911CF1" w:rsidRDefault="00911CF1">
      <w:pPr>
        <w:pStyle w:val="Corpotesto"/>
        <w:spacing w:before="93"/>
        <w:ind w:left="0"/>
        <w:jc w:val="left"/>
        <w:rPr>
          <w:b/>
        </w:rPr>
      </w:pPr>
    </w:p>
    <w:p w14:paraId="3E35A677" w14:textId="77777777" w:rsidR="00911CF1" w:rsidRDefault="007B492A">
      <w:pPr>
        <w:pStyle w:val="Corpotesto"/>
        <w:spacing w:line="360" w:lineRule="auto"/>
        <w:ind w:right="187"/>
      </w:pPr>
      <w:r>
        <w:rPr>
          <w:lang w:val="en-GB" w:bidi="en-GB"/>
        </w:rPr>
        <w:t xml:space="preserve">Coveme adopts all the tools and methods necessary to ensure maximum compliance in terms of IT security and data processing and ensures that the requirements of current national and EU legislation are observed, as well as the provisions of the Privacy Guarantor, </w:t>
      </w:r>
      <w:proofErr w:type="gramStart"/>
      <w:r>
        <w:rPr>
          <w:lang w:val="en-GB" w:bidi="en-GB"/>
        </w:rPr>
        <w:t>on the subject of Data</w:t>
      </w:r>
      <w:proofErr w:type="gramEnd"/>
      <w:r>
        <w:rPr>
          <w:lang w:val="en-GB" w:bidi="en-GB"/>
        </w:rPr>
        <w:t xml:space="preserve"> Protection and Data Processing of users or contractors, whether natural or legal persons.</w:t>
      </w:r>
    </w:p>
    <w:p w14:paraId="2B3FEEE9" w14:textId="77777777" w:rsidR="00911CF1" w:rsidRDefault="007B492A">
      <w:pPr>
        <w:pStyle w:val="Corpotesto"/>
        <w:spacing w:before="2" w:line="360" w:lineRule="auto"/>
        <w:ind w:right="187"/>
      </w:pPr>
      <w:r>
        <w:rPr>
          <w:lang w:val="en-GB" w:bidi="en-GB"/>
        </w:rPr>
        <w:t xml:space="preserve">Coveme treats data, </w:t>
      </w:r>
      <w:proofErr w:type="gramStart"/>
      <w:r>
        <w:rPr>
          <w:lang w:val="en-GB" w:bidi="en-GB"/>
        </w:rPr>
        <w:t>news</w:t>
      </w:r>
      <w:proofErr w:type="gramEnd"/>
      <w:r>
        <w:rPr>
          <w:lang w:val="en-GB" w:bidi="en-GB"/>
        </w:rPr>
        <w:t xml:space="preserve"> and information in its possession with absolute confidentiality, avoiding their dissemination or use for its own speculative purposes or those of third parties, and in any case safeguarding the principles of loyalty, fairness and transparency mentioned above. More generally, </w:t>
      </w:r>
      <w:proofErr w:type="gramStart"/>
      <w:r>
        <w:rPr>
          <w:lang w:val="en-GB" w:bidi="en-GB"/>
        </w:rPr>
        <w:t>with regard to</w:t>
      </w:r>
      <w:proofErr w:type="gramEnd"/>
      <w:r>
        <w:rPr>
          <w:lang w:val="en-GB" w:bidi="en-GB"/>
        </w:rPr>
        <w:t xml:space="preserve"> the protection and processing of personal data Coveme ensures compliance with the provisions of EU Reg.</w:t>
      </w:r>
    </w:p>
    <w:p w14:paraId="4EBD25A7" w14:textId="77777777" w:rsidR="00911CF1" w:rsidRDefault="007B492A">
      <w:pPr>
        <w:pStyle w:val="Corpotesto"/>
        <w:spacing w:line="360" w:lineRule="auto"/>
        <w:ind w:right="195"/>
      </w:pPr>
      <w:r>
        <w:rPr>
          <w:lang w:val="en-GB" w:bidi="en-GB"/>
        </w:rPr>
        <w:t xml:space="preserve">no. 679/2016 and compliance with the principles of lawfulness, correctness, transparency, limitation, minimisation, accuracy, integrity, </w:t>
      </w:r>
      <w:proofErr w:type="gramStart"/>
      <w:r>
        <w:rPr>
          <w:lang w:val="en-GB" w:bidi="en-GB"/>
        </w:rPr>
        <w:t>confidentiality</w:t>
      </w:r>
      <w:proofErr w:type="gramEnd"/>
      <w:r>
        <w:rPr>
          <w:lang w:val="en-GB" w:bidi="en-GB"/>
        </w:rPr>
        <w:t xml:space="preserve"> and accountability of treatment.</w:t>
      </w:r>
    </w:p>
    <w:p w14:paraId="495A5CAC" w14:textId="77777777" w:rsidR="00911CF1" w:rsidRDefault="007B492A">
      <w:pPr>
        <w:pStyle w:val="Corpotesto"/>
        <w:spacing w:line="360" w:lineRule="auto"/>
        <w:ind w:right="196"/>
      </w:pPr>
      <w:r>
        <w:rPr>
          <w:lang w:val="en-GB" w:bidi="en-GB"/>
        </w:rPr>
        <w:t xml:space="preserve">Coveme’s databases may contain, among other things, personal data protected by </w:t>
      </w:r>
      <w:r>
        <w:rPr>
          <w:i/>
          <w:lang w:val="en-GB" w:bidi="en-GB"/>
        </w:rPr>
        <w:t>privacy</w:t>
      </w:r>
      <w:r>
        <w:rPr>
          <w:lang w:val="en-GB" w:bidi="en-GB"/>
        </w:rPr>
        <w:t xml:space="preserve"> legislation, data which due to contractual agreements cannot be disclosed externally and/or data, the inappropriate or untimely disclosure of which could cause damage to corporate interests.</w:t>
      </w:r>
    </w:p>
    <w:p w14:paraId="2AA206A1" w14:textId="77777777" w:rsidR="00911CF1" w:rsidRDefault="007B492A">
      <w:pPr>
        <w:pStyle w:val="Corpotesto"/>
        <w:spacing w:line="360" w:lineRule="auto"/>
        <w:ind w:right="192"/>
      </w:pPr>
      <w:r>
        <w:rPr>
          <w:lang w:val="en-GB" w:bidi="en-GB"/>
        </w:rPr>
        <w:t xml:space="preserve">It is the obligation of each Director, Employee and Collaborator to ensure the confidentiality required by the circumstances for any information learned </w:t>
      </w:r>
      <w:proofErr w:type="gramStart"/>
      <w:r>
        <w:rPr>
          <w:lang w:val="en-GB" w:bidi="en-GB"/>
        </w:rPr>
        <w:t>as a result of</w:t>
      </w:r>
      <w:proofErr w:type="gramEnd"/>
      <w:r>
        <w:rPr>
          <w:lang w:val="en-GB" w:bidi="en-GB"/>
        </w:rPr>
        <w:t xml:space="preserve"> their work function.</w:t>
      </w:r>
    </w:p>
    <w:p w14:paraId="24E527A8" w14:textId="77777777" w:rsidR="00911CF1" w:rsidRDefault="007B492A">
      <w:pPr>
        <w:pStyle w:val="Corpotesto"/>
        <w:spacing w:line="360" w:lineRule="auto"/>
        <w:ind w:right="191"/>
      </w:pPr>
      <w:r>
        <w:rPr>
          <w:lang w:val="en-GB" w:bidi="en-GB"/>
        </w:rPr>
        <w:t xml:space="preserve">The information, knowledge and data acquired or processed by the Directors, Employees and Collaborators during their work or through their duties belong to Coveme and cannot be used, </w:t>
      </w:r>
      <w:proofErr w:type="gramStart"/>
      <w:r>
        <w:rPr>
          <w:lang w:val="en-GB" w:bidi="en-GB"/>
        </w:rPr>
        <w:t>communicated</w:t>
      </w:r>
      <w:proofErr w:type="gramEnd"/>
      <w:r>
        <w:rPr>
          <w:lang w:val="en-GB" w:bidi="en-GB"/>
        </w:rPr>
        <w:t xml:space="preserve"> or disclosed without specific authorisation from the relevant manager, both during the employment relationship than at the end of the same.</w:t>
      </w:r>
    </w:p>
    <w:p w14:paraId="062F115B" w14:textId="77777777" w:rsidR="00911CF1" w:rsidRDefault="007B492A">
      <w:pPr>
        <w:pStyle w:val="Corpotesto"/>
        <w:spacing w:line="360" w:lineRule="auto"/>
        <w:ind w:right="191"/>
      </w:pPr>
      <w:r>
        <w:rPr>
          <w:lang w:val="en-GB" w:bidi="en-GB"/>
        </w:rPr>
        <w:t>Without prejudice to the prohibition on disclosing information relating to the organisation of the company or using it in such a way as to be detrimental to it, each Director, Employee and Collaborator must:</w:t>
      </w:r>
    </w:p>
    <w:p w14:paraId="56B981CF" w14:textId="77777777" w:rsidR="00911CF1" w:rsidRDefault="007B492A">
      <w:pPr>
        <w:pStyle w:val="Paragrafoelenco"/>
        <w:numPr>
          <w:ilvl w:val="0"/>
          <w:numId w:val="1"/>
        </w:numPr>
        <w:tabs>
          <w:tab w:val="left" w:pos="820"/>
          <w:tab w:val="left" w:pos="833"/>
        </w:tabs>
        <w:spacing w:before="3" w:line="352" w:lineRule="auto"/>
        <w:ind w:right="195" w:hanging="360"/>
        <w:rPr>
          <w:sz w:val="24"/>
        </w:rPr>
      </w:pPr>
      <w:r>
        <w:rPr>
          <w:sz w:val="24"/>
          <w:lang w:val="en-GB" w:bidi="en-GB"/>
        </w:rPr>
        <w:t xml:space="preserve">acquire and process only the data necessary and appropriate for the purposes and in direct connection with its </w:t>
      </w:r>
      <w:proofErr w:type="gramStart"/>
      <w:r>
        <w:rPr>
          <w:sz w:val="24"/>
          <w:lang w:val="en-GB" w:bidi="en-GB"/>
        </w:rPr>
        <w:t>functions;</w:t>
      </w:r>
      <w:proofErr w:type="gramEnd"/>
    </w:p>
    <w:p w14:paraId="25B5D36B" w14:textId="77777777" w:rsidR="00911CF1" w:rsidRDefault="00911CF1">
      <w:pPr>
        <w:spacing w:line="352" w:lineRule="auto"/>
        <w:jc w:val="both"/>
        <w:rPr>
          <w:sz w:val="24"/>
        </w:rPr>
        <w:sectPr w:rsidR="00911CF1">
          <w:pgSz w:w="11910" w:h="16840"/>
          <w:pgMar w:top="2000" w:right="940" w:bottom="1360" w:left="1020" w:header="708" w:footer="1167" w:gutter="0"/>
          <w:cols w:space="720"/>
        </w:sectPr>
      </w:pPr>
    </w:p>
    <w:p w14:paraId="4B7C74F4" w14:textId="77777777" w:rsidR="00911CF1" w:rsidRDefault="007B492A">
      <w:pPr>
        <w:pStyle w:val="Paragrafoelenco"/>
        <w:numPr>
          <w:ilvl w:val="0"/>
          <w:numId w:val="1"/>
        </w:numPr>
        <w:tabs>
          <w:tab w:val="left" w:pos="820"/>
          <w:tab w:val="left" w:pos="833"/>
        </w:tabs>
        <w:spacing w:before="90" w:line="357" w:lineRule="auto"/>
        <w:ind w:right="191" w:hanging="360"/>
        <w:rPr>
          <w:sz w:val="24"/>
        </w:rPr>
      </w:pPr>
      <w:r>
        <w:rPr>
          <w:sz w:val="24"/>
          <w:lang w:val="en-GB" w:bidi="en-GB"/>
        </w:rPr>
        <w:lastRenderedPageBreak/>
        <w:t xml:space="preserve">acquire and process the data only in compliance with applicable laws and provisions as well as in application of the Company’s specific procedures, adhering in particular to the instructions circulated to all those in charge and responsible for the processing and/or security of personal </w:t>
      </w:r>
      <w:proofErr w:type="gramStart"/>
      <w:r>
        <w:rPr>
          <w:sz w:val="24"/>
          <w:lang w:val="en-GB" w:bidi="en-GB"/>
        </w:rPr>
        <w:t>data;</w:t>
      </w:r>
      <w:proofErr w:type="gramEnd"/>
    </w:p>
    <w:p w14:paraId="009FA09E" w14:textId="77777777" w:rsidR="00911CF1" w:rsidRDefault="007B492A">
      <w:pPr>
        <w:pStyle w:val="Paragrafoelenco"/>
        <w:numPr>
          <w:ilvl w:val="0"/>
          <w:numId w:val="1"/>
        </w:numPr>
        <w:tabs>
          <w:tab w:val="left" w:pos="820"/>
          <w:tab w:val="left" w:pos="833"/>
        </w:tabs>
        <w:spacing w:before="211" w:line="352" w:lineRule="auto"/>
        <w:ind w:right="194" w:hanging="360"/>
        <w:rPr>
          <w:sz w:val="24"/>
        </w:rPr>
      </w:pPr>
      <w:r>
        <w:rPr>
          <w:sz w:val="24"/>
          <w:lang w:val="en-GB" w:bidi="en-GB"/>
        </w:rPr>
        <w:t xml:space="preserve">keep the data themselves in such a way that unauthorised others are prevented from gaining knowledge of </w:t>
      </w:r>
      <w:proofErr w:type="gramStart"/>
      <w:r>
        <w:rPr>
          <w:sz w:val="24"/>
          <w:lang w:val="en-GB" w:bidi="en-GB"/>
        </w:rPr>
        <w:t>them;</w:t>
      </w:r>
      <w:proofErr w:type="gramEnd"/>
    </w:p>
    <w:p w14:paraId="06E17710" w14:textId="77777777" w:rsidR="00911CF1" w:rsidRDefault="007B492A">
      <w:pPr>
        <w:pStyle w:val="Paragrafoelenco"/>
        <w:numPr>
          <w:ilvl w:val="0"/>
          <w:numId w:val="1"/>
        </w:numPr>
        <w:tabs>
          <w:tab w:val="left" w:pos="820"/>
          <w:tab w:val="left" w:pos="833"/>
        </w:tabs>
        <w:spacing w:before="217" w:line="357" w:lineRule="auto"/>
        <w:ind w:right="187" w:hanging="360"/>
        <w:rPr>
          <w:sz w:val="24"/>
        </w:rPr>
      </w:pPr>
      <w:r>
        <w:rPr>
          <w:sz w:val="24"/>
          <w:lang w:val="en-GB" w:bidi="en-GB"/>
        </w:rPr>
        <w:t xml:space="preserve">communicate the data within the scope of pre-established procedures and/or upon explicit authorisation from superiors and in any case, after having ensured that the data can be disclosed in the specific case. In particular, the Directors, Employees and Collaborators will keep in the utmost confidentiality information belonging to Coveme for which they have been admitted to processing in the specific context of their </w:t>
      </w:r>
      <w:proofErr w:type="gramStart"/>
      <w:r>
        <w:rPr>
          <w:sz w:val="24"/>
          <w:lang w:val="en-GB" w:bidi="en-GB"/>
        </w:rPr>
        <w:t>work;</w:t>
      </w:r>
      <w:proofErr w:type="gramEnd"/>
    </w:p>
    <w:p w14:paraId="12A153FE" w14:textId="77777777" w:rsidR="00911CF1" w:rsidRDefault="007B492A">
      <w:pPr>
        <w:pStyle w:val="Paragrafoelenco"/>
        <w:numPr>
          <w:ilvl w:val="0"/>
          <w:numId w:val="1"/>
        </w:numPr>
        <w:tabs>
          <w:tab w:val="left" w:pos="820"/>
          <w:tab w:val="left" w:pos="833"/>
        </w:tabs>
        <w:spacing w:before="214" w:line="355" w:lineRule="auto"/>
        <w:ind w:right="191" w:hanging="360"/>
        <w:rPr>
          <w:sz w:val="24"/>
        </w:rPr>
      </w:pPr>
      <w:r>
        <w:rPr>
          <w:sz w:val="24"/>
          <w:lang w:val="en-GB" w:bidi="en-GB"/>
        </w:rPr>
        <w:t xml:space="preserve">will ensure that there are no absolute or relative constraints on the disclosure of information regarding third parties connected to Coveme by a relationship of any nature and, if necessary, obtain their </w:t>
      </w:r>
      <w:proofErr w:type="gramStart"/>
      <w:r>
        <w:rPr>
          <w:sz w:val="24"/>
          <w:lang w:val="en-GB" w:bidi="en-GB"/>
        </w:rPr>
        <w:t>consent;</w:t>
      </w:r>
      <w:proofErr w:type="gramEnd"/>
    </w:p>
    <w:p w14:paraId="521FF893" w14:textId="77777777" w:rsidR="00911CF1" w:rsidRDefault="007B492A">
      <w:pPr>
        <w:pStyle w:val="Paragrafoelenco"/>
        <w:numPr>
          <w:ilvl w:val="0"/>
          <w:numId w:val="1"/>
        </w:numPr>
        <w:tabs>
          <w:tab w:val="left" w:pos="820"/>
          <w:tab w:val="left" w:pos="833"/>
        </w:tabs>
        <w:spacing w:before="218" w:line="352" w:lineRule="auto"/>
        <w:ind w:right="192" w:hanging="360"/>
        <w:rPr>
          <w:sz w:val="24"/>
        </w:rPr>
      </w:pPr>
      <w:r>
        <w:rPr>
          <w:sz w:val="24"/>
          <w:lang w:val="en-GB" w:bidi="en-GB"/>
        </w:rPr>
        <w:t xml:space="preserve">will associate the data itself in such a way that any person authorised to have access to it can easily draw as accurate, </w:t>
      </w:r>
      <w:proofErr w:type="gramStart"/>
      <w:r>
        <w:rPr>
          <w:sz w:val="24"/>
          <w:lang w:val="en-GB" w:bidi="en-GB"/>
        </w:rPr>
        <w:t>comprehensive</w:t>
      </w:r>
      <w:proofErr w:type="gramEnd"/>
      <w:r>
        <w:rPr>
          <w:sz w:val="24"/>
          <w:lang w:val="en-GB" w:bidi="en-GB"/>
        </w:rPr>
        <w:t xml:space="preserve"> and truthful a picture of it as possible.</w:t>
      </w:r>
    </w:p>
    <w:p w14:paraId="2F8FF190" w14:textId="77777777" w:rsidR="00911CF1" w:rsidRDefault="007B492A">
      <w:pPr>
        <w:pStyle w:val="Corpotesto"/>
        <w:spacing w:before="216" w:line="360" w:lineRule="auto"/>
        <w:ind w:right="197"/>
      </w:pPr>
      <w:proofErr w:type="gramStart"/>
      <w:r>
        <w:rPr>
          <w:lang w:val="en-GB" w:bidi="en-GB"/>
        </w:rPr>
        <w:t>In order to</w:t>
      </w:r>
      <w:proofErr w:type="gramEnd"/>
      <w:r>
        <w:rPr>
          <w:lang w:val="en-GB" w:bidi="en-GB"/>
        </w:rPr>
        <w:t xml:space="preserve"> guarantee the correct implementation of company strategies, all Directors, Employees and Collaborators are also asked to refrain in any place of context from any comments regarding the activities undertaken and/or the results achieved or set by the Company.</w:t>
      </w:r>
    </w:p>
    <w:p w14:paraId="4032EE7D" w14:textId="77777777" w:rsidR="00911CF1" w:rsidRDefault="00911CF1">
      <w:pPr>
        <w:pStyle w:val="Corpotesto"/>
        <w:ind w:left="0"/>
        <w:jc w:val="left"/>
      </w:pPr>
    </w:p>
    <w:p w14:paraId="7CF40EB1" w14:textId="77777777" w:rsidR="00911CF1" w:rsidRDefault="00911CF1">
      <w:pPr>
        <w:pStyle w:val="Corpotesto"/>
        <w:spacing w:before="92"/>
        <w:ind w:left="0"/>
        <w:jc w:val="left"/>
      </w:pPr>
    </w:p>
    <w:p w14:paraId="39E4A1F9" w14:textId="77777777" w:rsidR="00911CF1" w:rsidRDefault="007B492A">
      <w:pPr>
        <w:pStyle w:val="Titolo1"/>
        <w:numPr>
          <w:ilvl w:val="0"/>
          <w:numId w:val="8"/>
        </w:numPr>
        <w:tabs>
          <w:tab w:val="left" w:pos="831"/>
        </w:tabs>
        <w:ind w:left="831" w:hanging="358"/>
        <w:jc w:val="both"/>
      </w:pPr>
      <w:bookmarkStart w:id="8" w:name="_bookmark8"/>
      <w:bookmarkEnd w:id="8"/>
      <w:r>
        <w:rPr>
          <w:lang w:val="en-GB" w:bidi="en-GB"/>
        </w:rPr>
        <w:t>Processing of confidential information</w:t>
      </w:r>
    </w:p>
    <w:p w14:paraId="1326A919" w14:textId="77777777" w:rsidR="00911CF1" w:rsidRDefault="007B492A">
      <w:pPr>
        <w:pStyle w:val="Corpotesto"/>
        <w:spacing w:before="206" w:line="360" w:lineRule="auto"/>
        <w:ind w:right="193"/>
      </w:pPr>
      <w:r>
        <w:rPr>
          <w:lang w:val="en-GB" w:bidi="en-GB"/>
        </w:rPr>
        <w:t>All news, information and other material relating to the Company obtained by a Recipient in relation to their work activity in favour of Coveme is the exclusive property of the latter. This relates to any information concerning past, present and future activities, including news not yet released, as well as further information and announcements, even if these are soon to be disclosed.</w:t>
      </w:r>
    </w:p>
    <w:p w14:paraId="4D31DD2D" w14:textId="77777777" w:rsidR="00911CF1" w:rsidRDefault="00911CF1">
      <w:pPr>
        <w:spacing w:line="360" w:lineRule="auto"/>
        <w:sectPr w:rsidR="00911CF1">
          <w:pgSz w:w="11910" w:h="16840"/>
          <w:pgMar w:top="2000" w:right="940" w:bottom="1360" w:left="1020" w:header="708" w:footer="1167" w:gutter="0"/>
          <w:cols w:space="720"/>
        </w:sectPr>
      </w:pPr>
    </w:p>
    <w:p w14:paraId="0CFEF0ED" w14:textId="77777777" w:rsidR="00911CF1" w:rsidRDefault="007B492A">
      <w:pPr>
        <w:pStyle w:val="Corpotesto"/>
        <w:spacing w:before="88" w:line="360" w:lineRule="auto"/>
        <w:ind w:right="189"/>
      </w:pPr>
      <w:r>
        <w:rPr>
          <w:lang w:val="en-GB" w:bidi="en-GB"/>
        </w:rPr>
        <w:lastRenderedPageBreak/>
        <w:t xml:space="preserve">Recipients are prohibited from using said information for their own benefit or that of third parties, as well as from disclosing such information to third parties or from making any use of it that could cause harm to the Company, other </w:t>
      </w:r>
      <w:proofErr w:type="gramStart"/>
      <w:r>
        <w:rPr>
          <w:lang w:val="en-GB" w:bidi="en-GB"/>
        </w:rPr>
        <w:t>Recipients</w:t>
      </w:r>
      <w:proofErr w:type="gramEnd"/>
      <w:r>
        <w:rPr>
          <w:lang w:val="en-GB" w:bidi="en-GB"/>
        </w:rPr>
        <w:t xml:space="preserve"> or commercial partners.</w:t>
      </w:r>
    </w:p>
    <w:p w14:paraId="2B6D64F4" w14:textId="77777777" w:rsidR="00911CF1" w:rsidRDefault="00911CF1">
      <w:pPr>
        <w:pStyle w:val="Corpotesto"/>
        <w:ind w:left="0"/>
        <w:jc w:val="left"/>
      </w:pPr>
    </w:p>
    <w:p w14:paraId="1EC6A89A" w14:textId="77777777" w:rsidR="00911CF1" w:rsidRDefault="00911CF1">
      <w:pPr>
        <w:pStyle w:val="Corpotesto"/>
        <w:spacing w:before="92"/>
        <w:ind w:left="0"/>
        <w:jc w:val="left"/>
      </w:pPr>
    </w:p>
    <w:p w14:paraId="463EEC1E" w14:textId="77777777" w:rsidR="00911CF1" w:rsidRDefault="007B492A">
      <w:pPr>
        <w:pStyle w:val="Titolo1"/>
        <w:numPr>
          <w:ilvl w:val="0"/>
          <w:numId w:val="8"/>
        </w:numPr>
        <w:tabs>
          <w:tab w:val="left" w:pos="885"/>
        </w:tabs>
        <w:spacing w:before="1"/>
        <w:ind w:left="885" w:hanging="412"/>
        <w:jc w:val="both"/>
      </w:pPr>
      <w:bookmarkStart w:id="9" w:name="_bookmark9"/>
      <w:bookmarkEnd w:id="9"/>
      <w:r>
        <w:rPr>
          <w:lang w:val="en-GB" w:bidi="en-GB"/>
        </w:rPr>
        <w:t xml:space="preserve">Health, </w:t>
      </w:r>
      <w:proofErr w:type="gramStart"/>
      <w:r>
        <w:rPr>
          <w:lang w:val="en-GB" w:bidi="en-GB"/>
        </w:rPr>
        <w:t>safety</w:t>
      </w:r>
      <w:proofErr w:type="gramEnd"/>
      <w:r>
        <w:rPr>
          <w:lang w:val="en-GB" w:bidi="en-GB"/>
        </w:rPr>
        <w:t xml:space="preserve"> and environment</w:t>
      </w:r>
    </w:p>
    <w:p w14:paraId="76F5225F" w14:textId="77777777" w:rsidR="00911CF1" w:rsidRDefault="007B492A">
      <w:pPr>
        <w:pStyle w:val="Corpotesto"/>
        <w:spacing w:before="206" w:line="360" w:lineRule="auto"/>
        <w:ind w:right="199"/>
      </w:pPr>
      <w:r>
        <w:rPr>
          <w:lang w:val="en-GB" w:bidi="en-GB"/>
        </w:rPr>
        <w:t>Coveme’s activities are managed in compliance with current legislation on the prevention of accidents and occupational illnesses.</w:t>
      </w:r>
    </w:p>
    <w:p w14:paraId="353490CC" w14:textId="77777777" w:rsidR="00911CF1" w:rsidRDefault="007B492A">
      <w:pPr>
        <w:pStyle w:val="Corpotesto"/>
        <w:spacing w:before="2" w:line="360" w:lineRule="auto"/>
        <w:ind w:right="202"/>
      </w:pPr>
      <w:r>
        <w:rPr>
          <w:lang w:val="en-GB" w:bidi="en-GB"/>
        </w:rPr>
        <w:t xml:space="preserve">Operational management is based on environmental protection and efficiency criteria, pursuing the improvement of health and safety conditions at work </w:t>
      </w:r>
      <w:proofErr w:type="gramStart"/>
      <w:r>
        <w:rPr>
          <w:lang w:val="en-GB" w:bidi="en-GB"/>
        </w:rPr>
        <w:t>in order to</w:t>
      </w:r>
      <w:proofErr w:type="gramEnd"/>
      <w:r>
        <w:rPr>
          <w:lang w:val="en-GB" w:bidi="en-GB"/>
        </w:rPr>
        <w:t xml:space="preserve"> prevent accidents or occupational illnesses.</w:t>
      </w:r>
    </w:p>
    <w:p w14:paraId="3CA3A65F" w14:textId="77777777" w:rsidR="00911CF1" w:rsidRDefault="007B492A">
      <w:pPr>
        <w:pStyle w:val="Corpotesto"/>
        <w:spacing w:line="360" w:lineRule="auto"/>
        <w:ind w:right="193"/>
      </w:pPr>
      <w:r>
        <w:rPr>
          <w:lang w:val="en-GB" w:bidi="en-GB"/>
        </w:rPr>
        <w:t>The technological innovation pursued by Coveme is aimed at the administration of services that are increasingly compatible with environmental protection and characterised by constant and continuous attention to the safety and health of operators.</w:t>
      </w:r>
    </w:p>
    <w:p w14:paraId="6D325031" w14:textId="77777777" w:rsidR="00911CF1" w:rsidRDefault="007B492A">
      <w:pPr>
        <w:pStyle w:val="Paragrafoelenco"/>
        <w:numPr>
          <w:ilvl w:val="1"/>
          <w:numId w:val="8"/>
        </w:numPr>
        <w:tabs>
          <w:tab w:val="left" w:pos="819"/>
        </w:tabs>
        <w:spacing w:before="239"/>
        <w:ind w:left="819" w:hanging="707"/>
        <w:jc w:val="both"/>
        <w:rPr>
          <w:i/>
          <w:sz w:val="24"/>
        </w:rPr>
      </w:pPr>
      <w:bookmarkStart w:id="10" w:name="_bookmark10"/>
      <w:bookmarkEnd w:id="10"/>
      <w:r>
        <w:rPr>
          <w:i/>
          <w:sz w:val="24"/>
          <w:lang w:val="en-GB" w:bidi="en-GB"/>
        </w:rPr>
        <w:t>Health and safety</w:t>
      </w:r>
    </w:p>
    <w:p w14:paraId="3E3B6528" w14:textId="77777777" w:rsidR="00911CF1" w:rsidRDefault="007B492A">
      <w:pPr>
        <w:pStyle w:val="Corpotesto"/>
        <w:spacing w:before="206" w:line="360" w:lineRule="auto"/>
        <w:ind w:right="193"/>
      </w:pPr>
      <w:r>
        <w:rPr>
          <w:lang w:val="en-GB" w:bidi="en-GB"/>
        </w:rPr>
        <w:t>Coveme offers a working environment that protects the health and safety of its staff, considering this obligation an investment and a factor of growth and added value for the Company.</w:t>
      </w:r>
    </w:p>
    <w:p w14:paraId="07A48507" w14:textId="77777777" w:rsidR="00911CF1" w:rsidRDefault="007B492A">
      <w:pPr>
        <w:pStyle w:val="Corpotesto"/>
        <w:spacing w:before="2" w:line="360" w:lineRule="auto"/>
        <w:ind w:right="188"/>
      </w:pPr>
      <w:r>
        <w:rPr>
          <w:lang w:val="en-GB" w:bidi="en-GB"/>
        </w:rPr>
        <w:t>Through a corporate occupational health and safety management system (HHS), Coveme is committed to disseminating and consolidating a culture of safety itself in a preventive key, developing awareness of risks and promoting responsible behavior by all Recipients, to the extent of their competence:</w:t>
      </w:r>
    </w:p>
    <w:p w14:paraId="4D901AAF" w14:textId="77777777" w:rsidR="00911CF1" w:rsidRDefault="007B492A">
      <w:pPr>
        <w:pStyle w:val="Paragrafoelenco"/>
        <w:numPr>
          <w:ilvl w:val="2"/>
          <w:numId w:val="8"/>
        </w:numPr>
        <w:tabs>
          <w:tab w:val="left" w:pos="820"/>
          <w:tab w:val="left" w:pos="833"/>
        </w:tabs>
        <w:spacing w:before="1" w:line="352" w:lineRule="auto"/>
        <w:ind w:left="833" w:right="197" w:hanging="360"/>
        <w:rPr>
          <w:sz w:val="24"/>
        </w:rPr>
      </w:pPr>
      <w:r>
        <w:rPr>
          <w:sz w:val="24"/>
          <w:lang w:val="en-GB" w:bidi="en-GB"/>
        </w:rPr>
        <w:t>who are ensured adequate information and training to ensure full and timely compliance with internal rules and procedures,</w:t>
      </w:r>
    </w:p>
    <w:p w14:paraId="2C5C8DCF" w14:textId="77777777" w:rsidR="00911CF1" w:rsidRDefault="007B492A">
      <w:pPr>
        <w:pStyle w:val="Paragrafoelenco"/>
        <w:numPr>
          <w:ilvl w:val="2"/>
          <w:numId w:val="8"/>
        </w:numPr>
        <w:tabs>
          <w:tab w:val="left" w:pos="820"/>
        </w:tabs>
        <w:spacing w:before="218"/>
        <w:ind w:left="820" w:hanging="347"/>
        <w:rPr>
          <w:sz w:val="24"/>
        </w:rPr>
      </w:pPr>
      <w:r>
        <w:rPr>
          <w:sz w:val="24"/>
          <w:lang w:val="en-GB" w:bidi="en-GB"/>
        </w:rPr>
        <w:t>who are asked:</w:t>
      </w:r>
    </w:p>
    <w:p w14:paraId="75B8F6B1" w14:textId="77777777" w:rsidR="00911CF1" w:rsidRDefault="00911CF1">
      <w:pPr>
        <w:pStyle w:val="Corpotesto"/>
        <w:spacing w:before="52"/>
        <w:ind w:left="0"/>
        <w:jc w:val="left"/>
      </w:pPr>
    </w:p>
    <w:p w14:paraId="53DCE2DB" w14:textId="77777777" w:rsidR="00911CF1" w:rsidRDefault="007B492A">
      <w:pPr>
        <w:pStyle w:val="Paragrafoelenco"/>
        <w:numPr>
          <w:ilvl w:val="3"/>
          <w:numId w:val="8"/>
        </w:numPr>
        <w:tabs>
          <w:tab w:val="left" w:pos="1528"/>
        </w:tabs>
        <w:ind w:left="1528" w:hanging="335"/>
        <w:jc w:val="left"/>
        <w:rPr>
          <w:sz w:val="24"/>
        </w:rPr>
      </w:pPr>
      <w:r>
        <w:rPr>
          <w:sz w:val="24"/>
          <w:lang w:val="en-GB" w:bidi="en-GB"/>
        </w:rPr>
        <w:t xml:space="preserve">to provide full and punctual compliance with internal rules and </w:t>
      </w:r>
      <w:proofErr w:type="gramStart"/>
      <w:r>
        <w:rPr>
          <w:sz w:val="24"/>
          <w:lang w:val="en-GB" w:bidi="en-GB"/>
        </w:rPr>
        <w:t>procedures;</w:t>
      </w:r>
      <w:proofErr w:type="gramEnd"/>
    </w:p>
    <w:p w14:paraId="5BF7BD74" w14:textId="77777777" w:rsidR="00911CF1" w:rsidRDefault="00911CF1">
      <w:pPr>
        <w:pStyle w:val="Corpotesto"/>
        <w:spacing w:before="45"/>
        <w:ind w:left="0"/>
        <w:jc w:val="left"/>
      </w:pPr>
    </w:p>
    <w:p w14:paraId="4A2BF96F" w14:textId="77777777" w:rsidR="00911CF1" w:rsidRDefault="007B492A">
      <w:pPr>
        <w:pStyle w:val="Paragrafoelenco"/>
        <w:numPr>
          <w:ilvl w:val="3"/>
          <w:numId w:val="8"/>
        </w:numPr>
        <w:tabs>
          <w:tab w:val="left" w:pos="1528"/>
          <w:tab w:val="left" w:pos="1553"/>
        </w:tabs>
        <w:spacing w:line="350" w:lineRule="auto"/>
        <w:ind w:right="187" w:hanging="360"/>
        <w:jc w:val="left"/>
        <w:rPr>
          <w:sz w:val="24"/>
        </w:rPr>
      </w:pPr>
      <w:r>
        <w:rPr>
          <w:sz w:val="24"/>
          <w:lang w:val="en-GB" w:bidi="en-GB"/>
        </w:rPr>
        <w:t>to promptly report any deficiencies or failure to comply with applicable regulations.</w:t>
      </w:r>
    </w:p>
    <w:p w14:paraId="140CFF8D" w14:textId="77777777" w:rsidR="00911CF1" w:rsidRDefault="00911CF1">
      <w:pPr>
        <w:spacing w:line="350" w:lineRule="auto"/>
        <w:rPr>
          <w:sz w:val="24"/>
        </w:rPr>
        <w:sectPr w:rsidR="00911CF1">
          <w:pgSz w:w="11910" w:h="16840"/>
          <w:pgMar w:top="2000" w:right="940" w:bottom="1360" w:left="1020" w:header="708" w:footer="1167" w:gutter="0"/>
          <w:cols w:space="720"/>
        </w:sectPr>
      </w:pPr>
    </w:p>
    <w:p w14:paraId="51B49119" w14:textId="77777777" w:rsidR="00911CF1" w:rsidRDefault="007B492A">
      <w:pPr>
        <w:pStyle w:val="Paragrafoelenco"/>
        <w:numPr>
          <w:ilvl w:val="1"/>
          <w:numId w:val="8"/>
        </w:numPr>
        <w:tabs>
          <w:tab w:val="left" w:pos="819"/>
        </w:tabs>
        <w:spacing w:before="88"/>
        <w:ind w:left="819" w:hanging="707"/>
        <w:jc w:val="both"/>
        <w:rPr>
          <w:i/>
          <w:sz w:val="24"/>
        </w:rPr>
      </w:pPr>
      <w:bookmarkStart w:id="11" w:name="_bookmark11"/>
      <w:bookmarkEnd w:id="11"/>
      <w:r>
        <w:rPr>
          <w:i/>
          <w:sz w:val="24"/>
          <w:lang w:val="en-GB" w:bidi="en-GB"/>
        </w:rPr>
        <w:lastRenderedPageBreak/>
        <w:t>Environmental protection</w:t>
      </w:r>
    </w:p>
    <w:p w14:paraId="172F53DC" w14:textId="77777777" w:rsidR="00911CF1" w:rsidRDefault="007B492A">
      <w:pPr>
        <w:pStyle w:val="Corpotesto"/>
        <w:spacing w:before="206" w:line="360" w:lineRule="auto"/>
        <w:ind w:right="194"/>
      </w:pPr>
      <w:r>
        <w:rPr>
          <w:lang w:val="en-GB" w:bidi="en-GB"/>
        </w:rPr>
        <w:t xml:space="preserve">Coveme recognises environmental protection as a primary value in the operation of the business, starting from the management of daily activities up to strategic choices. ‘Energy saving’, ‘waste management’, the correct reuse of recyclable products </w:t>
      </w:r>
      <w:proofErr w:type="gramStart"/>
      <w:r>
        <w:rPr>
          <w:lang w:val="en-GB" w:bidi="en-GB"/>
        </w:rPr>
        <w:t>form</w:t>
      </w:r>
      <w:proofErr w:type="gramEnd"/>
      <w:r>
        <w:rPr>
          <w:lang w:val="en-GB" w:bidi="en-GB"/>
        </w:rPr>
        <w:t xml:space="preserve"> a topic of information and training also for the purpose of the profitable use of the resources made available by Coveme for these purposes.</w:t>
      </w:r>
    </w:p>
    <w:p w14:paraId="0DB0E85B" w14:textId="77777777" w:rsidR="00911CF1" w:rsidRDefault="007B492A">
      <w:pPr>
        <w:pStyle w:val="Corpotesto"/>
        <w:spacing w:line="362" w:lineRule="auto"/>
        <w:ind w:right="189"/>
      </w:pPr>
      <w:r>
        <w:rPr>
          <w:lang w:val="en-GB" w:bidi="en-GB"/>
        </w:rPr>
        <w:t>The Company intends to conduct its business while respecting the environment in line with the reference regulations and industry standards.</w:t>
      </w:r>
    </w:p>
    <w:p w14:paraId="56CE9ED5" w14:textId="77777777" w:rsidR="00911CF1" w:rsidRDefault="007B492A">
      <w:pPr>
        <w:pStyle w:val="Corpotesto"/>
        <w:spacing w:line="360" w:lineRule="auto"/>
        <w:ind w:right="201"/>
      </w:pPr>
      <w:r>
        <w:rPr>
          <w:lang w:val="en-GB" w:bidi="en-GB"/>
        </w:rPr>
        <w:t>All Recipients are committed to periodically monitoring and ensuring compliance with these principles for the activities within their competence.</w:t>
      </w:r>
    </w:p>
    <w:p w14:paraId="4FB03EEC" w14:textId="77777777" w:rsidR="00911CF1" w:rsidRDefault="00911CF1">
      <w:pPr>
        <w:pStyle w:val="Corpotesto"/>
        <w:ind w:left="0"/>
        <w:jc w:val="left"/>
      </w:pPr>
    </w:p>
    <w:p w14:paraId="376AD301" w14:textId="77777777" w:rsidR="00911CF1" w:rsidRDefault="00911CF1">
      <w:pPr>
        <w:pStyle w:val="Corpotesto"/>
        <w:spacing w:before="88"/>
        <w:ind w:left="0"/>
        <w:jc w:val="left"/>
      </w:pPr>
    </w:p>
    <w:p w14:paraId="182D9D17" w14:textId="77777777" w:rsidR="00911CF1" w:rsidRDefault="007B492A">
      <w:pPr>
        <w:pStyle w:val="Titolo1"/>
        <w:numPr>
          <w:ilvl w:val="0"/>
          <w:numId w:val="8"/>
        </w:numPr>
        <w:tabs>
          <w:tab w:val="left" w:pos="830"/>
        </w:tabs>
        <w:ind w:left="830" w:hanging="357"/>
        <w:jc w:val="both"/>
      </w:pPr>
      <w:bookmarkStart w:id="12" w:name="_bookmark12"/>
      <w:bookmarkEnd w:id="12"/>
      <w:r>
        <w:rPr>
          <w:lang w:val="en-GB" w:bidi="en-GB"/>
        </w:rPr>
        <w:t>Reporting violations or requesting information</w:t>
      </w:r>
    </w:p>
    <w:p w14:paraId="28F03906" w14:textId="77777777" w:rsidR="00911CF1" w:rsidRDefault="007B492A">
      <w:pPr>
        <w:pStyle w:val="Corpotesto"/>
        <w:spacing w:before="207" w:line="360" w:lineRule="auto"/>
        <w:ind w:right="186"/>
      </w:pPr>
      <w:r>
        <w:rPr>
          <w:lang w:val="en-GB" w:bidi="en-GB"/>
        </w:rPr>
        <w:t>Any information regarding the possible violation of the principles set out in this Code or the spirit of the same must be immediately reported through the channels set up by the Company for receiving reports.</w:t>
      </w:r>
    </w:p>
    <w:p w14:paraId="22C86177" w14:textId="77777777" w:rsidR="00911CF1" w:rsidRDefault="007B492A">
      <w:pPr>
        <w:pStyle w:val="Corpotesto"/>
        <w:spacing w:line="360" w:lineRule="auto"/>
        <w:ind w:right="199"/>
      </w:pPr>
      <w:r>
        <w:rPr>
          <w:lang w:val="en-GB" w:bidi="en-GB"/>
        </w:rPr>
        <w:t>Anonymous reports are permitted, although the identification of the reporters is encouraged for the purpose of better and more complete collection of information.</w:t>
      </w:r>
    </w:p>
    <w:p w14:paraId="7C4FD43D" w14:textId="77777777" w:rsidR="00911CF1" w:rsidRDefault="007B492A">
      <w:pPr>
        <w:pStyle w:val="Corpotesto"/>
        <w:spacing w:before="1" w:line="360" w:lineRule="auto"/>
        <w:ind w:right="190"/>
      </w:pPr>
      <w:r>
        <w:rPr>
          <w:lang w:val="en-GB" w:bidi="en-GB"/>
        </w:rPr>
        <w:t>Coveme prevents and prohibits retaliation and discrimination of any kind for anyone who has provided, in good faith, news of possible violations of the Code or referenced standards or has assisted, in good faith, Coveme in verifying such violations.</w:t>
      </w:r>
    </w:p>
    <w:p w14:paraId="1D8E2957" w14:textId="77777777" w:rsidR="00911CF1" w:rsidRDefault="007B492A">
      <w:pPr>
        <w:pStyle w:val="Corpotesto"/>
        <w:spacing w:line="360" w:lineRule="auto"/>
        <w:ind w:right="189"/>
      </w:pPr>
      <w:r>
        <w:rPr>
          <w:lang w:val="en-GB" w:bidi="en-GB"/>
        </w:rPr>
        <w:t>It is specified that – where the reporting party intends to benefit from the protection measures provided for by Legislative Decree 24/2023 (and therefore, first and foremost, the confidentiality of his or her identity), he or she will be able to make reports in application of the Whistleblowing Policy adopted by the company pursuant to Legislative Decree 24/2023 and Legislative Decree 231/01, to which please refer for further details.</w:t>
      </w:r>
    </w:p>
    <w:p w14:paraId="71D4A7C6" w14:textId="77777777" w:rsidR="00911CF1" w:rsidRDefault="007B492A">
      <w:pPr>
        <w:pStyle w:val="Corpotesto"/>
        <w:spacing w:line="360" w:lineRule="auto"/>
        <w:ind w:right="196"/>
      </w:pPr>
      <w:r>
        <w:rPr>
          <w:lang w:val="en-GB" w:bidi="en-GB"/>
        </w:rPr>
        <w:t>Each Recipient is encouraged to request further information or clarification regarding the principles of this Code.</w:t>
      </w:r>
    </w:p>
    <w:p w14:paraId="0635477A" w14:textId="77777777" w:rsidR="00911CF1" w:rsidRDefault="00911CF1">
      <w:pPr>
        <w:spacing w:line="360" w:lineRule="auto"/>
        <w:sectPr w:rsidR="00911CF1">
          <w:pgSz w:w="11910" w:h="16840"/>
          <w:pgMar w:top="2000" w:right="940" w:bottom="1360" w:left="1020" w:header="708" w:footer="1167" w:gutter="0"/>
          <w:cols w:space="720"/>
        </w:sectPr>
      </w:pPr>
    </w:p>
    <w:p w14:paraId="4503C034" w14:textId="77777777" w:rsidR="00911CF1" w:rsidRDefault="007B492A">
      <w:pPr>
        <w:pStyle w:val="Titolo1"/>
        <w:numPr>
          <w:ilvl w:val="0"/>
          <w:numId w:val="8"/>
        </w:numPr>
        <w:tabs>
          <w:tab w:val="left" w:pos="830"/>
        </w:tabs>
        <w:spacing w:before="88"/>
        <w:ind w:left="830" w:hanging="357"/>
        <w:jc w:val="left"/>
      </w:pPr>
      <w:bookmarkStart w:id="13" w:name="_bookmark13"/>
      <w:bookmarkEnd w:id="13"/>
      <w:r>
        <w:rPr>
          <w:lang w:val="en-GB" w:bidi="en-GB"/>
        </w:rPr>
        <w:lastRenderedPageBreak/>
        <w:t>Observance of the Code</w:t>
      </w:r>
    </w:p>
    <w:p w14:paraId="3BF15D2A" w14:textId="77777777" w:rsidR="00911CF1" w:rsidRDefault="00911CF1">
      <w:pPr>
        <w:pStyle w:val="Corpotesto"/>
        <w:spacing w:before="93"/>
        <w:ind w:left="0"/>
        <w:jc w:val="left"/>
        <w:rPr>
          <w:b/>
        </w:rPr>
      </w:pPr>
    </w:p>
    <w:p w14:paraId="358FD8AB" w14:textId="77777777" w:rsidR="00911CF1" w:rsidRDefault="007B492A">
      <w:pPr>
        <w:pStyle w:val="Paragrafoelenco"/>
        <w:numPr>
          <w:ilvl w:val="1"/>
          <w:numId w:val="8"/>
        </w:numPr>
        <w:tabs>
          <w:tab w:val="left" w:pos="593"/>
        </w:tabs>
        <w:ind w:left="593" w:hanging="481"/>
        <w:jc w:val="both"/>
        <w:rPr>
          <w:i/>
          <w:sz w:val="24"/>
        </w:rPr>
      </w:pPr>
      <w:bookmarkStart w:id="14" w:name="_bookmark14"/>
      <w:bookmarkEnd w:id="14"/>
      <w:r>
        <w:rPr>
          <w:i/>
          <w:spacing w:val="-2"/>
          <w:sz w:val="24"/>
          <w:lang w:val="en-GB" w:bidi="en-GB"/>
        </w:rPr>
        <w:t>Obligatory nature</w:t>
      </w:r>
    </w:p>
    <w:p w14:paraId="6A77EBBD" w14:textId="77777777" w:rsidR="00911CF1" w:rsidRDefault="007B492A">
      <w:pPr>
        <w:pStyle w:val="Corpotesto"/>
        <w:spacing w:before="207" w:line="360" w:lineRule="auto"/>
        <w:ind w:right="188"/>
      </w:pPr>
      <w:r>
        <w:rPr>
          <w:lang w:val="en-GB" w:bidi="en-GB"/>
        </w:rPr>
        <w:t>Compliance with the provisions of the Code of Ethics is an essential part of the contractual obligations of employees pursuant to and for the purposes of Articles 2104 and 2106 of the Italian Civil Code. Collaboration agreements include an obligation to comply with this Code. Violation of the provisions of the Code of Ethics by employees (employees and collaborators) constitutes breach of contractual obligations and may result, depending on the case, in:</w:t>
      </w:r>
    </w:p>
    <w:p w14:paraId="159BA6C7" w14:textId="77777777" w:rsidR="00911CF1" w:rsidRDefault="007B492A">
      <w:pPr>
        <w:pStyle w:val="Paragrafoelenco"/>
        <w:numPr>
          <w:ilvl w:val="2"/>
          <w:numId w:val="8"/>
        </w:numPr>
        <w:tabs>
          <w:tab w:val="left" w:pos="653"/>
        </w:tabs>
        <w:spacing w:before="3" w:line="352" w:lineRule="auto"/>
        <w:ind w:right="192"/>
        <w:jc w:val="left"/>
        <w:rPr>
          <w:sz w:val="24"/>
        </w:rPr>
      </w:pPr>
      <w:r>
        <w:rPr>
          <w:sz w:val="24"/>
          <w:lang w:val="en-GB" w:bidi="en-GB"/>
        </w:rPr>
        <w:t xml:space="preserve">the application of the sanctions and disciplinary measures provided for by the applicable Collective Bargaining </w:t>
      </w:r>
      <w:proofErr w:type="gramStart"/>
      <w:r>
        <w:rPr>
          <w:sz w:val="24"/>
          <w:lang w:val="en-GB" w:bidi="en-GB"/>
        </w:rPr>
        <w:t>Agreements;</w:t>
      </w:r>
      <w:proofErr w:type="gramEnd"/>
    </w:p>
    <w:p w14:paraId="0F59D01A" w14:textId="77777777" w:rsidR="00911CF1" w:rsidRDefault="007B492A">
      <w:pPr>
        <w:pStyle w:val="Paragrafoelenco"/>
        <w:numPr>
          <w:ilvl w:val="2"/>
          <w:numId w:val="8"/>
        </w:numPr>
        <w:tabs>
          <w:tab w:val="left" w:pos="653"/>
        </w:tabs>
        <w:spacing w:before="16"/>
        <w:jc w:val="left"/>
        <w:rPr>
          <w:sz w:val="24"/>
        </w:rPr>
      </w:pPr>
      <w:r>
        <w:rPr>
          <w:sz w:val="24"/>
          <w:lang w:val="en-GB" w:bidi="en-GB"/>
        </w:rPr>
        <w:t xml:space="preserve">the resolution of the </w:t>
      </w:r>
      <w:proofErr w:type="gramStart"/>
      <w:r>
        <w:rPr>
          <w:sz w:val="24"/>
          <w:lang w:val="en-GB" w:bidi="en-GB"/>
        </w:rPr>
        <w:t>report;</w:t>
      </w:r>
      <w:proofErr w:type="gramEnd"/>
    </w:p>
    <w:p w14:paraId="03912494" w14:textId="77777777" w:rsidR="00911CF1" w:rsidRDefault="007B492A">
      <w:pPr>
        <w:pStyle w:val="Paragrafoelenco"/>
        <w:numPr>
          <w:ilvl w:val="2"/>
          <w:numId w:val="8"/>
        </w:numPr>
        <w:tabs>
          <w:tab w:val="left" w:pos="653"/>
        </w:tabs>
        <w:spacing w:before="145"/>
        <w:jc w:val="left"/>
        <w:rPr>
          <w:sz w:val="24"/>
        </w:rPr>
      </w:pPr>
      <w:r>
        <w:rPr>
          <w:sz w:val="24"/>
          <w:lang w:val="en-GB" w:bidi="en-GB"/>
        </w:rPr>
        <w:t xml:space="preserve">the application of </w:t>
      </w:r>
      <w:proofErr w:type="gramStart"/>
      <w:r>
        <w:rPr>
          <w:sz w:val="24"/>
          <w:lang w:val="en-GB" w:bidi="en-GB"/>
        </w:rPr>
        <w:t>penalties;</w:t>
      </w:r>
      <w:proofErr w:type="gramEnd"/>
    </w:p>
    <w:p w14:paraId="7234FEE8" w14:textId="77777777" w:rsidR="00911CF1" w:rsidRDefault="007B492A">
      <w:pPr>
        <w:pStyle w:val="Paragrafoelenco"/>
        <w:numPr>
          <w:ilvl w:val="2"/>
          <w:numId w:val="8"/>
        </w:numPr>
        <w:tabs>
          <w:tab w:val="left" w:pos="653"/>
        </w:tabs>
        <w:spacing w:before="148"/>
        <w:jc w:val="left"/>
        <w:rPr>
          <w:sz w:val="24"/>
        </w:rPr>
      </w:pPr>
      <w:r>
        <w:rPr>
          <w:sz w:val="24"/>
          <w:lang w:val="en-GB" w:bidi="en-GB"/>
        </w:rPr>
        <w:t>compensation for damages.</w:t>
      </w:r>
    </w:p>
    <w:p w14:paraId="7623EC82" w14:textId="77777777" w:rsidR="00911CF1" w:rsidRDefault="00911CF1">
      <w:pPr>
        <w:pStyle w:val="Corpotesto"/>
        <w:ind w:left="0"/>
        <w:jc w:val="left"/>
      </w:pPr>
    </w:p>
    <w:p w14:paraId="5B353C86" w14:textId="77777777" w:rsidR="00911CF1" w:rsidRDefault="00911CF1">
      <w:pPr>
        <w:pStyle w:val="Corpotesto"/>
        <w:spacing w:before="237"/>
        <w:ind w:left="0"/>
        <w:jc w:val="left"/>
      </w:pPr>
    </w:p>
    <w:p w14:paraId="245FBFEA" w14:textId="77777777" w:rsidR="00911CF1" w:rsidRDefault="007B492A">
      <w:pPr>
        <w:pStyle w:val="Paragrafoelenco"/>
        <w:numPr>
          <w:ilvl w:val="1"/>
          <w:numId w:val="8"/>
        </w:numPr>
        <w:tabs>
          <w:tab w:val="left" w:pos="592"/>
        </w:tabs>
        <w:ind w:left="592" w:hanging="480"/>
        <w:rPr>
          <w:i/>
          <w:sz w:val="24"/>
        </w:rPr>
      </w:pPr>
      <w:bookmarkStart w:id="15" w:name="_bookmark15"/>
      <w:bookmarkEnd w:id="15"/>
      <w:r>
        <w:rPr>
          <w:i/>
          <w:sz w:val="24"/>
          <w:lang w:val="en-GB" w:bidi="en-GB"/>
        </w:rPr>
        <w:t>Reference structures</w:t>
      </w:r>
    </w:p>
    <w:p w14:paraId="085248AE" w14:textId="77777777" w:rsidR="00911CF1" w:rsidRDefault="007B492A">
      <w:pPr>
        <w:pStyle w:val="Corpotesto"/>
        <w:spacing w:before="209" w:line="360" w:lineRule="auto"/>
        <w:jc w:val="left"/>
      </w:pPr>
      <w:r>
        <w:rPr>
          <w:lang w:val="en-GB" w:bidi="en-GB"/>
        </w:rPr>
        <w:t>No one should ever presume to be able to ignore the regulations, believing that this is in Coveme's interest.</w:t>
      </w:r>
    </w:p>
    <w:p w14:paraId="57BAF86D" w14:textId="77777777" w:rsidR="00911CF1" w:rsidRDefault="007B492A">
      <w:pPr>
        <w:pStyle w:val="Corpotesto"/>
        <w:spacing w:line="360" w:lineRule="auto"/>
        <w:ind w:right="197"/>
        <w:jc w:val="left"/>
      </w:pPr>
      <w:r>
        <w:rPr>
          <w:lang w:val="en-GB" w:bidi="en-GB"/>
        </w:rPr>
        <w:t>In addition, no one within the company has the authority to issue orders or directives in violation of this Code.</w:t>
      </w:r>
    </w:p>
    <w:p w14:paraId="3AD956CC" w14:textId="77777777" w:rsidR="00911CF1" w:rsidRDefault="007B492A">
      <w:pPr>
        <w:pStyle w:val="Corpotesto"/>
        <w:spacing w:line="360" w:lineRule="auto"/>
        <w:jc w:val="left"/>
      </w:pPr>
      <w:r>
        <w:rPr>
          <w:lang w:val="en-GB" w:bidi="en-GB"/>
        </w:rPr>
        <w:t>Each collaborator or employee is required to report promptly to his or her Function Manager or, alternatively, directly to the function appointed for the purpose:</w:t>
      </w:r>
    </w:p>
    <w:p w14:paraId="3EE3AAD9" w14:textId="77777777" w:rsidR="00911CF1" w:rsidRDefault="007B492A">
      <w:pPr>
        <w:pStyle w:val="Paragrafoelenco"/>
        <w:numPr>
          <w:ilvl w:val="2"/>
          <w:numId w:val="8"/>
        </w:numPr>
        <w:tabs>
          <w:tab w:val="left" w:pos="653"/>
        </w:tabs>
        <w:jc w:val="left"/>
        <w:rPr>
          <w:sz w:val="24"/>
        </w:rPr>
      </w:pPr>
      <w:r>
        <w:rPr>
          <w:sz w:val="24"/>
          <w:lang w:val="en-GB" w:bidi="en-GB"/>
        </w:rPr>
        <w:t>any failure to comply with this Code,</w:t>
      </w:r>
    </w:p>
    <w:p w14:paraId="3F1E1F66" w14:textId="77777777" w:rsidR="00911CF1" w:rsidRDefault="007B492A">
      <w:pPr>
        <w:pStyle w:val="Paragrafoelenco"/>
        <w:numPr>
          <w:ilvl w:val="2"/>
          <w:numId w:val="8"/>
        </w:numPr>
        <w:tabs>
          <w:tab w:val="left" w:pos="653"/>
        </w:tabs>
        <w:spacing w:before="148"/>
        <w:jc w:val="left"/>
        <w:rPr>
          <w:sz w:val="24"/>
        </w:rPr>
      </w:pPr>
      <w:r>
        <w:rPr>
          <w:sz w:val="24"/>
          <w:lang w:val="en-GB" w:bidi="en-GB"/>
        </w:rPr>
        <w:t>any request for violation of the same, from anyone who comes in.</w:t>
      </w:r>
    </w:p>
    <w:p w14:paraId="01A75A5C" w14:textId="77777777" w:rsidR="00911CF1" w:rsidRDefault="00911CF1">
      <w:pPr>
        <w:pStyle w:val="Corpotesto"/>
        <w:ind w:left="0"/>
        <w:jc w:val="left"/>
      </w:pPr>
    </w:p>
    <w:p w14:paraId="0C4227C8" w14:textId="77777777" w:rsidR="00911CF1" w:rsidRDefault="00911CF1">
      <w:pPr>
        <w:pStyle w:val="Corpotesto"/>
        <w:spacing w:before="238"/>
        <w:ind w:left="0"/>
        <w:jc w:val="left"/>
      </w:pPr>
    </w:p>
    <w:p w14:paraId="60FCEB83" w14:textId="77777777" w:rsidR="00911CF1" w:rsidRDefault="007B492A">
      <w:pPr>
        <w:pStyle w:val="Paragrafoelenco"/>
        <w:numPr>
          <w:ilvl w:val="1"/>
          <w:numId w:val="8"/>
        </w:numPr>
        <w:tabs>
          <w:tab w:val="left" w:pos="592"/>
        </w:tabs>
        <w:ind w:left="592" w:hanging="480"/>
        <w:jc w:val="both"/>
        <w:rPr>
          <w:i/>
          <w:sz w:val="24"/>
        </w:rPr>
      </w:pPr>
      <w:bookmarkStart w:id="16" w:name="_bookmark16"/>
      <w:bookmarkEnd w:id="16"/>
      <w:r>
        <w:rPr>
          <w:i/>
          <w:sz w:val="24"/>
          <w:lang w:val="en-GB" w:bidi="en-GB"/>
        </w:rPr>
        <w:t>The Chairmanship:</w:t>
      </w:r>
    </w:p>
    <w:p w14:paraId="61E3ED59" w14:textId="77777777" w:rsidR="00911CF1" w:rsidRDefault="007B492A">
      <w:pPr>
        <w:pStyle w:val="Paragrafoelenco"/>
        <w:numPr>
          <w:ilvl w:val="2"/>
          <w:numId w:val="8"/>
        </w:numPr>
        <w:tabs>
          <w:tab w:val="left" w:pos="653"/>
        </w:tabs>
        <w:spacing w:before="208" w:line="357" w:lineRule="auto"/>
        <w:ind w:right="191"/>
        <w:rPr>
          <w:sz w:val="24"/>
        </w:rPr>
      </w:pPr>
      <w:r>
        <w:rPr>
          <w:sz w:val="24"/>
          <w:lang w:val="en-GB" w:bidi="en-GB"/>
        </w:rPr>
        <w:t xml:space="preserve">ensures the maximum dissemination of the Code of Ethics among employees (employees and collaborators) and suppliers, providing the necessary support in interpreting the provisions contained </w:t>
      </w:r>
      <w:proofErr w:type="gramStart"/>
      <w:r>
        <w:rPr>
          <w:sz w:val="24"/>
          <w:lang w:val="en-GB" w:bidi="en-GB"/>
        </w:rPr>
        <w:t>therein;</w:t>
      </w:r>
      <w:proofErr w:type="gramEnd"/>
    </w:p>
    <w:p w14:paraId="00154EF2" w14:textId="77777777" w:rsidR="00911CF1" w:rsidRDefault="00911CF1">
      <w:pPr>
        <w:spacing w:line="357" w:lineRule="auto"/>
        <w:jc w:val="both"/>
        <w:rPr>
          <w:sz w:val="24"/>
        </w:rPr>
        <w:sectPr w:rsidR="00911CF1">
          <w:pgSz w:w="11910" w:h="16840"/>
          <w:pgMar w:top="2000" w:right="940" w:bottom="1360" w:left="1020" w:header="708" w:footer="1167" w:gutter="0"/>
          <w:cols w:space="720"/>
        </w:sectPr>
      </w:pPr>
    </w:p>
    <w:p w14:paraId="4C8244B3" w14:textId="77777777" w:rsidR="00911CF1" w:rsidRDefault="007B492A">
      <w:pPr>
        <w:pStyle w:val="Paragrafoelenco"/>
        <w:numPr>
          <w:ilvl w:val="2"/>
          <w:numId w:val="8"/>
        </w:numPr>
        <w:tabs>
          <w:tab w:val="left" w:pos="653"/>
        </w:tabs>
        <w:spacing w:before="90" w:line="352" w:lineRule="auto"/>
        <w:ind w:right="193"/>
        <w:rPr>
          <w:sz w:val="24"/>
        </w:rPr>
      </w:pPr>
      <w:r>
        <w:rPr>
          <w:sz w:val="24"/>
          <w:lang w:val="en-GB" w:bidi="en-GB"/>
        </w:rPr>
        <w:lastRenderedPageBreak/>
        <w:t xml:space="preserve">prepares the communication actions aimed at improving knowledge and implementation of the </w:t>
      </w:r>
      <w:proofErr w:type="gramStart"/>
      <w:r>
        <w:rPr>
          <w:sz w:val="24"/>
          <w:lang w:val="en-GB" w:bidi="en-GB"/>
        </w:rPr>
        <w:t>Code;</w:t>
      </w:r>
      <w:proofErr w:type="gramEnd"/>
    </w:p>
    <w:p w14:paraId="3C925601" w14:textId="77777777" w:rsidR="00911CF1" w:rsidRDefault="007B492A">
      <w:pPr>
        <w:pStyle w:val="Paragrafoelenco"/>
        <w:numPr>
          <w:ilvl w:val="2"/>
          <w:numId w:val="8"/>
        </w:numPr>
        <w:tabs>
          <w:tab w:val="left" w:pos="653"/>
        </w:tabs>
        <w:spacing w:before="16" w:line="355" w:lineRule="auto"/>
        <w:ind w:right="200"/>
        <w:rPr>
          <w:sz w:val="24"/>
        </w:rPr>
      </w:pPr>
      <w:r>
        <w:rPr>
          <w:sz w:val="24"/>
          <w:lang w:val="en-GB" w:bidi="en-GB"/>
        </w:rPr>
        <w:t xml:space="preserve">participates in the definition of the criteria and procedures aimed at reducing the risk of violation of the Code, collaborating with the competent functions from time to </w:t>
      </w:r>
      <w:proofErr w:type="gramStart"/>
      <w:r>
        <w:rPr>
          <w:sz w:val="24"/>
          <w:lang w:val="en-GB" w:bidi="en-GB"/>
        </w:rPr>
        <w:t>time;</w:t>
      </w:r>
      <w:proofErr w:type="gramEnd"/>
    </w:p>
    <w:p w14:paraId="54FA36B5" w14:textId="77777777" w:rsidR="00911CF1" w:rsidRDefault="007B492A">
      <w:pPr>
        <w:pStyle w:val="Paragrafoelenco"/>
        <w:numPr>
          <w:ilvl w:val="2"/>
          <w:numId w:val="8"/>
        </w:numPr>
        <w:tabs>
          <w:tab w:val="left" w:pos="653"/>
        </w:tabs>
        <w:spacing w:before="12" w:line="355" w:lineRule="auto"/>
        <w:ind w:right="195"/>
        <w:rPr>
          <w:sz w:val="24"/>
        </w:rPr>
      </w:pPr>
      <w:r>
        <w:rPr>
          <w:sz w:val="24"/>
          <w:lang w:val="en-GB" w:bidi="en-GB"/>
        </w:rPr>
        <w:t xml:space="preserve">carries out the necessary checks on any report of violation of the provisions of the Code, including with a view to the application by the competent functions of the necessary sanctioning </w:t>
      </w:r>
      <w:proofErr w:type="gramStart"/>
      <w:r>
        <w:rPr>
          <w:sz w:val="24"/>
          <w:lang w:val="en-GB" w:bidi="en-GB"/>
        </w:rPr>
        <w:t>measures;</w:t>
      </w:r>
      <w:proofErr w:type="gramEnd"/>
    </w:p>
    <w:p w14:paraId="1E11AF7F" w14:textId="77777777" w:rsidR="00911CF1" w:rsidRDefault="007B492A">
      <w:pPr>
        <w:pStyle w:val="Paragrafoelenco"/>
        <w:numPr>
          <w:ilvl w:val="2"/>
          <w:numId w:val="8"/>
        </w:numPr>
        <w:tabs>
          <w:tab w:val="left" w:pos="652"/>
        </w:tabs>
        <w:spacing w:before="15"/>
        <w:ind w:left="652" w:hanging="540"/>
        <w:rPr>
          <w:sz w:val="24"/>
        </w:rPr>
      </w:pPr>
      <w:r>
        <w:rPr>
          <w:sz w:val="24"/>
          <w:lang w:val="en-GB" w:bidi="en-GB"/>
        </w:rPr>
        <w:t>periodically monitors the state of application of this Code of Ethics.</w:t>
      </w:r>
    </w:p>
    <w:p w14:paraId="27866AA3" w14:textId="77777777" w:rsidR="00911CF1" w:rsidRDefault="00911CF1">
      <w:pPr>
        <w:pStyle w:val="Corpotesto"/>
        <w:spacing w:before="135"/>
        <w:ind w:left="0"/>
        <w:jc w:val="left"/>
      </w:pPr>
    </w:p>
    <w:p w14:paraId="6AB5BE56" w14:textId="77777777" w:rsidR="00911CF1" w:rsidRDefault="007B492A">
      <w:pPr>
        <w:pStyle w:val="Corpotesto"/>
        <w:jc w:val="left"/>
      </w:pPr>
      <w:r>
        <w:rPr>
          <w:lang w:val="en-GB" w:bidi="en-GB"/>
        </w:rPr>
        <w:t>Date and place</w:t>
      </w:r>
    </w:p>
    <w:p w14:paraId="5953E240" w14:textId="77777777" w:rsidR="00911CF1" w:rsidRDefault="00911CF1">
      <w:pPr>
        <w:pStyle w:val="Corpotesto"/>
        <w:ind w:left="0"/>
        <w:jc w:val="left"/>
      </w:pPr>
    </w:p>
    <w:p w14:paraId="021B9881" w14:textId="77777777" w:rsidR="00911CF1" w:rsidRDefault="00911CF1">
      <w:pPr>
        <w:pStyle w:val="Corpotesto"/>
        <w:ind w:left="0"/>
        <w:jc w:val="left"/>
      </w:pPr>
    </w:p>
    <w:p w14:paraId="77B64BE0" w14:textId="77777777" w:rsidR="00911CF1" w:rsidRDefault="00911CF1">
      <w:pPr>
        <w:pStyle w:val="Corpotesto"/>
        <w:spacing w:before="266"/>
        <w:ind w:left="0"/>
        <w:jc w:val="left"/>
      </w:pPr>
    </w:p>
    <w:p w14:paraId="2789C75E" w14:textId="77777777" w:rsidR="00911CF1" w:rsidRDefault="007B492A">
      <w:pPr>
        <w:pStyle w:val="Corpotesto"/>
        <w:jc w:val="left"/>
      </w:pPr>
      <w:r>
        <w:rPr>
          <w:lang w:val="en-GB" w:bidi="en-GB"/>
        </w:rPr>
        <w:t>THE CHAIRMANSHIP</w:t>
      </w:r>
    </w:p>
    <w:sectPr w:rsidR="00911CF1">
      <w:pgSz w:w="11910" w:h="16840"/>
      <w:pgMar w:top="2000" w:right="940" w:bottom="1360" w:left="1020" w:header="708" w:footer="11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5B78E" w14:textId="77777777" w:rsidR="00222D34" w:rsidRDefault="00222D34">
      <w:r>
        <w:separator/>
      </w:r>
    </w:p>
  </w:endnote>
  <w:endnote w:type="continuationSeparator" w:id="0">
    <w:p w14:paraId="0C554523" w14:textId="77777777" w:rsidR="00222D34" w:rsidRDefault="0022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936C6" w14:textId="77777777" w:rsidR="00911CF1" w:rsidRDefault="007B492A">
    <w:pPr>
      <w:pStyle w:val="Corpotesto"/>
      <w:spacing w:line="14" w:lineRule="auto"/>
      <w:ind w:left="0"/>
      <w:jc w:val="left"/>
      <w:rPr>
        <w:sz w:val="20"/>
      </w:rPr>
    </w:pPr>
    <w:r>
      <w:rPr>
        <w:noProof/>
        <w:lang w:val="en-GB" w:bidi="en-GB"/>
      </w:rPr>
      <mc:AlternateContent>
        <mc:Choice Requires="wps">
          <w:drawing>
            <wp:anchor distT="0" distB="0" distL="0" distR="0" simplePos="0" relativeHeight="487331328" behindDoc="1" locked="0" layoutInCell="1" allowOverlap="1" wp14:anchorId="32923337" wp14:editId="2DC38B57">
              <wp:simplePos x="0" y="0"/>
              <wp:positionH relativeFrom="page">
                <wp:posOffset>6176009</wp:posOffset>
              </wp:positionH>
              <wp:positionV relativeFrom="page">
                <wp:posOffset>9811842</wp:posOffset>
              </wp:positionV>
              <wp:extent cx="676275" cy="1524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 cy="152400"/>
                      </a:xfrm>
                      <a:prstGeom prst="rect">
                        <a:avLst/>
                      </a:prstGeom>
                    </wps:spPr>
                    <wps:txbx>
                      <w:txbxContent>
                        <w:p w14:paraId="41C55196" w14:textId="77777777" w:rsidR="00911CF1" w:rsidRDefault="007B492A">
                          <w:pPr>
                            <w:spacing w:line="223" w:lineRule="exact"/>
                            <w:ind w:left="20"/>
                            <w:rPr>
                              <w:rFonts w:ascii="Calibri Light"/>
                              <w:sz w:val="20"/>
                            </w:rPr>
                          </w:pPr>
                          <w:r>
                            <w:rPr>
                              <w:sz w:val="20"/>
                              <w:lang w:val="en-GB" w:bidi="en-GB"/>
                            </w:rPr>
                            <w:t xml:space="preserve">Page </w:t>
                          </w:r>
                          <w:r>
                            <w:rPr>
                              <w:sz w:val="20"/>
                              <w:lang w:val="en-GB" w:bidi="en-GB"/>
                            </w:rPr>
                            <w:fldChar w:fldCharType="begin"/>
                          </w:r>
                          <w:r>
                            <w:rPr>
                              <w:sz w:val="20"/>
                              <w:lang w:val="en-GB" w:bidi="en-GB"/>
                            </w:rPr>
                            <w:instrText xml:space="preserve"> PAGE </w:instrText>
                          </w:r>
                          <w:r>
                            <w:rPr>
                              <w:sz w:val="20"/>
                              <w:lang w:val="en-GB" w:bidi="en-GB"/>
                            </w:rPr>
                            <w:fldChar w:fldCharType="separate"/>
                          </w:r>
                          <w:r>
                            <w:rPr>
                              <w:sz w:val="20"/>
                              <w:lang w:val="en-GB" w:bidi="en-GB"/>
                            </w:rPr>
                            <w:t>10</w:t>
                          </w:r>
                          <w:r>
                            <w:rPr>
                              <w:sz w:val="20"/>
                              <w:lang w:val="en-GB" w:bidi="en-GB"/>
                            </w:rPr>
                            <w:fldChar w:fldCharType="end"/>
                          </w:r>
                          <w:r>
                            <w:rPr>
                              <w:sz w:val="20"/>
                              <w:lang w:val="en-GB" w:bidi="en-GB"/>
                            </w:rPr>
                            <w:t xml:space="preserve"> of </w:t>
                          </w:r>
                          <w:r>
                            <w:rPr>
                              <w:spacing w:val="-5"/>
                              <w:sz w:val="20"/>
                              <w:lang w:val="en-GB" w:bidi="en-GB"/>
                            </w:rPr>
                            <w:fldChar w:fldCharType="begin"/>
                          </w:r>
                          <w:r>
                            <w:rPr>
                              <w:spacing w:val="-5"/>
                              <w:sz w:val="20"/>
                              <w:lang w:val="en-GB" w:bidi="en-GB"/>
                            </w:rPr>
                            <w:instrText xml:space="preserve"> NUMPAGES </w:instrText>
                          </w:r>
                          <w:r>
                            <w:rPr>
                              <w:spacing w:val="-5"/>
                              <w:sz w:val="20"/>
                              <w:lang w:val="en-GB" w:bidi="en-GB"/>
                            </w:rPr>
                            <w:fldChar w:fldCharType="separate"/>
                          </w:r>
                          <w:r>
                            <w:rPr>
                              <w:spacing w:val="-5"/>
                              <w:sz w:val="20"/>
                              <w:lang w:val="en-GB" w:bidi="en-GB"/>
                            </w:rPr>
                            <w:t>22</w:t>
                          </w:r>
                          <w:r>
                            <w:rPr>
                              <w:spacing w:val="-5"/>
                              <w:sz w:val="20"/>
                              <w:lang w:val="en-GB" w:bidi="en-GB"/>
                            </w:rPr>
                            <w:fldChar w:fldCharType="end"/>
                          </w:r>
                        </w:p>
                      </w:txbxContent>
                    </wps:txbx>
                    <wps:bodyPr wrap="square" lIns="0" tIns="0" rIns="0" bIns="0" rtlCol="0">
                      <a:noAutofit/>
                    </wps:bodyPr>
                  </wps:wsp>
                </a:graphicData>
              </a:graphic>
            </wp:anchor>
          </w:drawing>
        </mc:Choice>
        <mc:Fallback>
          <w:pict>
            <v:shapetype w14:anchorId="32923337" id="_x0000_t202" coordsize="21600,21600" o:spt="202" path="m,l,21600r21600,l21600,xe">
              <v:stroke joinstyle="miter"/>
              <v:path gradientshapeok="t" o:connecttype="rect"/>
            </v:shapetype>
            <v:shape id="Textbox 3" o:spid="_x0000_s1026" type="#_x0000_t202" style="position:absolute;margin-left:486.3pt;margin-top:772.6pt;width:53.25pt;height:12pt;z-index:-15985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" filled="f" stroked="f">
              <v:textbox inset="0,0,0,0">
                <w:txbxContent>
                  <w:p w14:paraId="41C55196" w14:textId="77777777" w:rsidR="00911CF1" w:rsidRDefault="007B492A">
                    <w:pPr>
                      <w:spacing w:line="223" w:lineRule="exact"/>
                      <w:ind w:left="20"/>
                      <w:rPr>
                        <w:rFonts w:ascii="Calibri Light"/>
                        <w:sz w:val="20"/>
                      </w:rPr>
                    </w:pPr>
                    <w:r>
                      <w:rPr>
                        <w:sz w:val="20"/>
                        <w:lang w:val="en-GB" w:bidi="en-GB"/>
                      </w:rPr>
                      <w:t xml:space="preserve">Page </w:t>
                    </w:r>
                    <w:r>
                      <w:rPr>
                        <w:sz w:val="20"/>
                        <w:lang w:val="en-GB" w:bidi="en-GB"/>
                      </w:rPr>
                      <w:fldChar w:fldCharType="begin"/>
                    </w:r>
                    <w:r>
                      <w:rPr>
                        <w:sz w:val="20"/>
                        <w:lang w:val="en-GB" w:bidi="en-GB"/>
                      </w:rPr>
                      <w:instrText xml:space="preserve"> PAGE </w:instrText>
                    </w:r>
                    <w:r>
                      <w:rPr>
                        <w:sz w:val="20"/>
                        <w:lang w:val="en-GB" w:bidi="en-GB"/>
                      </w:rPr>
                      <w:fldChar w:fldCharType="separate"/>
                    </w:r>
                    <w:r>
                      <w:rPr>
                        <w:sz w:val="20"/>
                        <w:lang w:val="en-GB" w:bidi="en-GB"/>
                      </w:rPr>
                      <w:t>10</w:t>
                    </w:r>
                    <w:r>
                      <w:rPr>
                        <w:sz w:val="20"/>
                        <w:lang w:val="en-GB" w:bidi="en-GB"/>
                      </w:rPr>
                      <w:fldChar w:fldCharType="end"/>
                    </w:r>
                    <w:r>
                      <w:rPr>
                        <w:sz w:val="20"/>
                        <w:lang w:val="en-GB" w:bidi="en-GB"/>
                      </w:rPr>
                      <w:t xml:space="preserve"> of </w:t>
                    </w:r>
                    <w:r>
                      <w:rPr>
                        <w:spacing w:val="-5"/>
                        <w:sz w:val="20"/>
                        <w:lang w:val="en-GB" w:bidi="en-GB"/>
                      </w:rPr>
                      <w:fldChar w:fldCharType="begin"/>
                    </w:r>
                    <w:r>
                      <w:rPr>
                        <w:spacing w:val="-5"/>
                        <w:sz w:val="20"/>
                        <w:lang w:val="en-GB" w:bidi="en-GB"/>
                      </w:rPr>
                      <w:instrText xml:space="preserve"> NUMPAGES </w:instrText>
                    </w:r>
                    <w:r>
                      <w:rPr>
                        <w:spacing w:val="-5"/>
                        <w:sz w:val="20"/>
                        <w:lang w:val="en-GB" w:bidi="en-GB"/>
                      </w:rPr>
                      <w:fldChar w:fldCharType="separate"/>
                    </w:r>
                    <w:r>
                      <w:rPr>
                        <w:spacing w:val="-5"/>
                        <w:sz w:val="20"/>
                        <w:lang w:val="en-GB" w:bidi="en-GB"/>
                      </w:rPr>
                      <w:t>22</w:t>
                    </w:r>
                    <w:r>
                      <w:rPr>
                        <w:spacing w:val="-5"/>
                        <w:sz w:val="20"/>
                        <w:lang w:val="en-GB" w:bidi="en-GB"/>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0523D" w14:textId="77777777" w:rsidR="00222D34" w:rsidRDefault="00222D34">
      <w:r>
        <w:separator/>
      </w:r>
    </w:p>
  </w:footnote>
  <w:footnote w:type="continuationSeparator" w:id="0">
    <w:p w14:paraId="777B8F9A" w14:textId="77777777" w:rsidR="00222D34" w:rsidRDefault="00222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FC882" w14:textId="77777777" w:rsidR="00911CF1" w:rsidRDefault="007B492A">
    <w:pPr>
      <w:pStyle w:val="Corpotesto"/>
      <w:spacing w:line="14" w:lineRule="auto"/>
      <w:ind w:left="0"/>
      <w:jc w:val="left"/>
      <w:rPr>
        <w:sz w:val="20"/>
      </w:rPr>
    </w:pPr>
    <w:r>
      <w:rPr>
        <w:noProof/>
        <w:lang w:val="en-GB" w:bidi="en-GB"/>
      </w:rPr>
      <w:drawing>
        <wp:anchor distT="0" distB="0" distL="0" distR="0" simplePos="0" relativeHeight="487330304" behindDoc="1" locked="0" layoutInCell="1" allowOverlap="1" wp14:anchorId="0E8C0337" wp14:editId="2C641C2A">
          <wp:simplePos x="0" y="0"/>
          <wp:positionH relativeFrom="page">
            <wp:posOffset>2602864</wp:posOffset>
          </wp:positionH>
          <wp:positionV relativeFrom="page">
            <wp:posOffset>449579</wp:posOffset>
          </wp:positionV>
          <wp:extent cx="2351405" cy="70739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351405" cy="70739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BC435" w14:textId="77777777" w:rsidR="00911CF1" w:rsidRDefault="007B492A">
    <w:pPr>
      <w:pStyle w:val="Corpotesto"/>
      <w:spacing w:line="14" w:lineRule="auto"/>
      <w:ind w:left="0"/>
      <w:jc w:val="left"/>
      <w:rPr>
        <w:sz w:val="20"/>
      </w:rPr>
    </w:pPr>
    <w:r>
      <w:rPr>
        <w:noProof/>
        <w:lang w:val="en-GB" w:bidi="en-GB"/>
      </w:rPr>
      <w:drawing>
        <wp:anchor distT="0" distB="0" distL="0" distR="0" simplePos="0" relativeHeight="487330816" behindDoc="1" locked="0" layoutInCell="1" allowOverlap="1" wp14:anchorId="1799402A" wp14:editId="6D3F5AFB">
          <wp:simplePos x="0" y="0"/>
          <wp:positionH relativeFrom="page">
            <wp:posOffset>2602864</wp:posOffset>
          </wp:positionH>
          <wp:positionV relativeFrom="page">
            <wp:posOffset>449579</wp:posOffset>
          </wp:positionV>
          <wp:extent cx="2351405" cy="70739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2351405" cy="7073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1628"/>
    <w:multiLevelType w:val="multilevel"/>
    <w:tmpl w:val="40EE4C10"/>
    <w:lvl w:ilvl="0">
      <w:start w:val="1"/>
      <w:numFmt w:val="decimal"/>
      <w:lvlText w:val="%1."/>
      <w:lvlJc w:val="left"/>
      <w:pPr>
        <w:ind w:left="833" w:hanging="721"/>
        <w:jc w:val="right"/>
      </w:pPr>
      <w:rPr>
        <w:rFonts w:ascii="Calibri" w:eastAsia="Calibri" w:hAnsi="Calibri" w:cs="Calibri" w:hint="default"/>
        <w:b/>
        <w:bCs/>
        <w:i w:val="0"/>
        <w:iCs w:val="0"/>
        <w:spacing w:val="0"/>
        <w:w w:val="100"/>
        <w:sz w:val="24"/>
        <w:szCs w:val="24"/>
        <w:lang w:val="it-IT" w:eastAsia="en-US" w:bidi="ar-SA"/>
      </w:rPr>
    </w:lvl>
    <w:lvl w:ilvl="1">
      <w:start w:val="1"/>
      <w:numFmt w:val="decimal"/>
      <w:lvlText w:val="%1.%2"/>
      <w:lvlJc w:val="left"/>
      <w:pPr>
        <w:ind w:left="473" w:hanging="361"/>
        <w:jc w:val="left"/>
      </w:pPr>
      <w:rPr>
        <w:rFonts w:ascii="Calibri" w:eastAsia="Calibri" w:hAnsi="Calibri" w:cs="Calibri" w:hint="default"/>
        <w:b w:val="0"/>
        <w:bCs w:val="0"/>
        <w:i/>
        <w:iCs/>
        <w:spacing w:val="0"/>
        <w:w w:val="100"/>
        <w:sz w:val="24"/>
        <w:szCs w:val="24"/>
        <w:lang w:val="it-IT" w:eastAsia="en-US" w:bidi="ar-SA"/>
      </w:rPr>
    </w:lvl>
    <w:lvl w:ilvl="2">
      <w:numFmt w:val="bullet"/>
      <w:lvlText w:val=""/>
      <w:lvlJc w:val="left"/>
      <w:pPr>
        <w:ind w:left="653" w:hanging="541"/>
      </w:pPr>
      <w:rPr>
        <w:rFonts w:ascii="Symbol" w:eastAsia="Symbol" w:hAnsi="Symbol" w:cs="Symbol" w:hint="default"/>
        <w:b w:val="0"/>
        <w:bCs w:val="0"/>
        <w:i w:val="0"/>
        <w:iCs w:val="0"/>
        <w:spacing w:val="0"/>
        <w:w w:val="100"/>
        <w:sz w:val="24"/>
        <w:szCs w:val="24"/>
        <w:lang w:val="it-IT" w:eastAsia="en-US" w:bidi="ar-SA"/>
      </w:rPr>
    </w:lvl>
    <w:lvl w:ilvl="3">
      <w:numFmt w:val="bullet"/>
      <w:lvlText w:val="o"/>
      <w:lvlJc w:val="left"/>
      <w:pPr>
        <w:ind w:left="1553" w:hanging="336"/>
      </w:pPr>
      <w:rPr>
        <w:rFonts w:ascii="Courier New" w:eastAsia="Courier New" w:hAnsi="Courier New" w:cs="Courier New" w:hint="default"/>
        <w:b w:val="0"/>
        <w:bCs w:val="0"/>
        <w:i w:val="0"/>
        <w:iCs w:val="0"/>
        <w:spacing w:val="0"/>
        <w:w w:val="100"/>
        <w:sz w:val="24"/>
        <w:szCs w:val="24"/>
        <w:lang w:val="it-IT" w:eastAsia="en-US" w:bidi="ar-SA"/>
      </w:rPr>
    </w:lvl>
    <w:lvl w:ilvl="4">
      <w:numFmt w:val="bullet"/>
      <w:lvlText w:val="•"/>
      <w:lvlJc w:val="left"/>
      <w:pPr>
        <w:ind w:left="840" w:hanging="336"/>
      </w:pPr>
      <w:rPr>
        <w:rFonts w:hint="default"/>
        <w:lang w:val="it-IT" w:eastAsia="en-US" w:bidi="ar-SA"/>
      </w:rPr>
    </w:lvl>
    <w:lvl w:ilvl="5">
      <w:numFmt w:val="bullet"/>
      <w:lvlText w:val="•"/>
      <w:lvlJc w:val="left"/>
      <w:pPr>
        <w:ind w:left="1560" w:hanging="336"/>
      </w:pPr>
      <w:rPr>
        <w:rFonts w:hint="default"/>
        <w:lang w:val="it-IT" w:eastAsia="en-US" w:bidi="ar-SA"/>
      </w:rPr>
    </w:lvl>
    <w:lvl w:ilvl="6">
      <w:numFmt w:val="bullet"/>
      <w:lvlText w:val="•"/>
      <w:lvlJc w:val="left"/>
      <w:pPr>
        <w:ind w:left="3237" w:hanging="336"/>
      </w:pPr>
      <w:rPr>
        <w:rFonts w:hint="default"/>
        <w:lang w:val="it-IT" w:eastAsia="en-US" w:bidi="ar-SA"/>
      </w:rPr>
    </w:lvl>
    <w:lvl w:ilvl="7">
      <w:numFmt w:val="bullet"/>
      <w:lvlText w:val="•"/>
      <w:lvlJc w:val="left"/>
      <w:pPr>
        <w:ind w:left="4914" w:hanging="336"/>
      </w:pPr>
      <w:rPr>
        <w:rFonts w:hint="default"/>
        <w:lang w:val="it-IT" w:eastAsia="en-US" w:bidi="ar-SA"/>
      </w:rPr>
    </w:lvl>
    <w:lvl w:ilvl="8">
      <w:numFmt w:val="bullet"/>
      <w:lvlText w:val="•"/>
      <w:lvlJc w:val="left"/>
      <w:pPr>
        <w:ind w:left="6591" w:hanging="336"/>
      </w:pPr>
      <w:rPr>
        <w:rFonts w:hint="default"/>
        <w:lang w:val="it-IT" w:eastAsia="en-US" w:bidi="ar-SA"/>
      </w:rPr>
    </w:lvl>
  </w:abstractNum>
  <w:abstractNum w:abstractNumId="1" w15:restartNumberingAfterBreak="0">
    <w:nsid w:val="22991099"/>
    <w:multiLevelType w:val="hybridMultilevel"/>
    <w:tmpl w:val="DC008132"/>
    <w:lvl w:ilvl="0" w:tplc="CD0AA7D8">
      <w:start w:val="1"/>
      <w:numFmt w:val="lowerLetter"/>
      <w:lvlText w:val="%1."/>
      <w:lvlJc w:val="left"/>
      <w:pPr>
        <w:ind w:left="653" w:hanging="541"/>
        <w:jc w:val="left"/>
      </w:pPr>
      <w:rPr>
        <w:rFonts w:ascii="Calibri" w:eastAsia="Calibri" w:hAnsi="Calibri" w:cs="Calibri" w:hint="default"/>
        <w:b w:val="0"/>
        <w:bCs w:val="0"/>
        <w:i w:val="0"/>
        <w:iCs w:val="0"/>
        <w:spacing w:val="0"/>
        <w:w w:val="100"/>
        <w:sz w:val="24"/>
        <w:szCs w:val="24"/>
        <w:lang w:val="it-IT" w:eastAsia="en-US" w:bidi="ar-SA"/>
      </w:rPr>
    </w:lvl>
    <w:lvl w:ilvl="1" w:tplc="A328E7C4">
      <w:numFmt w:val="bullet"/>
      <w:lvlText w:val="-"/>
      <w:lvlJc w:val="left"/>
      <w:pPr>
        <w:ind w:left="1193"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2" w:tplc="E4A6551C">
      <w:numFmt w:val="bullet"/>
      <w:lvlText w:val="•"/>
      <w:lvlJc w:val="left"/>
      <w:pPr>
        <w:ind w:left="2171" w:hanging="360"/>
      </w:pPr>
      <w:rPr>
        <w:rFonts w:hint="default"/>
        <w:lang w:val="it-IT" w:eastAsia="en-US" w:bidi="ar-SA"/>
      </w:rPr>
    </w:lvl>
    <w:lvl w:ilvl="3" w:tplc="9834948C">
      <w:numFmt w:val="bullet"/>
      <w:lvlText w:val="•"/>
      <w:lvlJc w:val="left"/>
      <w:pPr>
        <w:ind w:left="3143" w:hanging="360"/>
      </w:pPr>
      <w:rPr>
        <w:rFonts w:hint="default"/>
        <w:lang w:val="it-IT" w:eastAsia="en-US" w:bidi="ar-SA"/>
      </w:rPr>
    </w:lvl>
    <w:lvl w:ilvl="4" w:tplc="5A6C3EF2">
      <w:numFmt w:val="bullet"/>
      <w:lvlText w:val="•"/>
      <w:lvlJc w:val="left"/>
      <w:pPr>
        <w:ind w:left="4115" w:hanging="360"/>
      </w:pPr>
      <w:rPr>
        <w:rFonts w:hint="default"/>
        <w:lang w:val="it-IT" w:eastAsia="en-US" w:bidi="ar-SA"/>
      </w:rPr>
    </w:lvl>
    <w:lvl w:ilvl="5" w:tplc="241E0C78">
      <w:numFmt w:val="bullet"/>
      <w:lvlText w:val="•"/>
      <w:lvlJc w:val="left"/>
      <w:pPr>
        <w:ind w:left="5087" w:hanging="360"/>
      </w:pPr>
      <w:rPr>
        <w:rFonts w:hint="default"/>
        <w:lang w:val="it-IT" w:eastAsia="en-US" w:bidi="ar-SA"/>
      </w:rPr>
    </w:lvl>
    <w:lvl w:ilvl="6" w:tplc="A2761172">
      <w:numFmt w:val="bullet"/>
      <w:lvlText w:val="•"/>
      <w:lvlJc w:val="left"/>
      <w:pPr>
        <w:ind w:left="6059" w:hanging="360"/>
      </w:pPr>
      <w:rPr>
        <w:rFonts w:hint="default"/>
        <w:lang w:val="it-IT" w:eastAsia="en-US" w:bidi="ar-SA"/>
      </w:rPr>
    </w:lvl>
    <w:lvl w:ilvl="7" w:tplc="B6CC466E">
      <w:numFmt w:val="bullet"/>
      <w:lvlText w:val="•"/>
      <w:lvlJc w:val="left"/>
      <w:pPr>
        <w:ind w:left="7030" w:hanging="360"/>
      </w:pPr>
      <w:rPr>
        <w:rFonts w:hint="default"/>
        <w:lang w:val="it-IT" w:eastAsia="en-US" w:bidi="ar-SA"/>
      </w:rPr>
    </w:lvl>
    <w:lvl w:ilvl="8" w:tplc="38209A06">
      <w:numFmt w:val="bullet"/>
      <w:lvlText w:val="•"/>
      <w:lvlJc w:val="left"/>
      <w:pPr>
        <w:ind w:left="8002" w:hanging="360"/>
      </w:pPr>
      <w:rPr>
        <w:rFonts w:hint="default"/>
        <w:lang w:val="it-IT" w:eastAsia="en-US" w:bidi="ar-SA"/>
      </w:rPr>
    </w:lvl>
  </w:abstractNum>
  <w:abstractNum w:abstractNumId="2" w15:restartNumberingAfterBreak="0">
    <w:nsid w:val="2FFE4CF3"/>
    <w:multiLevelType w:val="hybridMultilevel"/>
    <w:tmpl w:val="93BE48EE"/>
    <w:lvl w:ilvl="0" w:tplc="547A295C">
      <w:numFmt w:val="bullet"/>
      <w:lvlText w:val=""/>
      <w:lvlJc w:val="left"/>
      <w:pPr>
        <w:ind w:left="833" w:hanging="348"/>
      </w:pPr>
      <w:rPr>
        <w:rFonts w:ascii="Symbol" w:eastAsia="Symbol" w:hAnsi="Symbol" w:cs="Symbol" w:hint="default"/>
        <w:b w:val="0"/>
        <w:bCs w:val="0"/>
        <w:i w:val="0"/>
        <w:iCs w:val="0"/>
        <w:spacing w:val="0"/>
        <w:w w:val="100"/>
        <w:sz w:val="24"/>
        <w:szCs w:val="24"/>
        <w:lang w:val="it-IT" w:eastAsia="en-US" w:bidi="ar-SA"/>
      </w:rPr>
    </w:lvl>
    <w:lvl w:ilvl="1" w:tplc="13BC7E56">
      <w:numFmt w:val="bullet"/>
      <w:lvlText w:val="•"/>
      <w:lvlJc w:val="left"/>
      <w:pPr>
        <w:ind w:left="1750" w:hanging="348"/>
      </w:pPr>
      <w:rPr>
        <w:rFonts w:hint="default"/>
        <w:lang w:val="it-IT" w:eastAsia="en-US" w:bidi="ar-SA"/>
      </w:rPr>
    </w:lvl>
    <w:lvl w:ilvl="2" w:tplc="47760A38">
      <w:numFmt w:val="bullet"/>
      <w:lvlText w:val="•"/>
      <w:lvlJc w:val="left"/>
      <w:pPr>
        <w:ind w:left="2661" w:hanging="348"/>
      </w:pPr>
      <w:rPr>
        <w:rFonts w:hint="default"/>
        <w:lang w:val="it-IT" w:eastAsia="en-US" w:bidi="ar-SA"/>
      </w:rPr>
    </w:lvl>
    <w:lvl w:ilvl="3" w:tplc="4580AC28">
      <w:numFmt w:val="bullet"/>
      <w:lvlText w:val="•"/>
      <w:lvlJc w:val="left"/>
      <w:pPr>
        <w:ind w:left="3571" w:hanging="348"/>
      </w:pPr>
      <w:rPr>
        <w:rFonts w:hint="default"/>
        <w:lang w:val="it-IT" w:eastAsia="en-US" w:bidi="ar-SA"/>
      </w:rPr>
    </w:lvl>
    <w:lvl w:ilvl="4" w:tplc="29FE78AA">
      <w:numFmt w:val="bullet"/>
      <w:lvlText w:val="•"/>
      <w:lvlJc w:val="left"/>
      <w:pPr>
        <w:ind w:left="4482" w:hanging="348"/>
      </w:pPr>
      <w:rPr>
        <w:rFonts w:hint="default"/>
        <w:lang w:val="it-IT" w:eastAsia="en-US" w:bidi="ar-SA"/>
      </w:rPr>
    </w:lvl>
    <w:lvl w:ilvl="5" w:tplc="78CC9900">
      <w:numFmt w:val="bullet"/>
      <w:lvlText w:val="•"/>
      <w:lvlJc w:val="left"/>
      <w:pPr>
        <w:ind w:left="5393" w:hanging="348"/>
      </w:pPr>
      <w:rPr>
        <w:rFonts w:hint="default"/>
        <w:lang w:val="it-IT" w:eastAsia="en-US" w:bidi="ar-SA"/>
      </w:rPr>
    </w:lvl>
    <w:lvl w:ilvl="6" w:tplc="0A72FB28">
      <w:numFmt w:val="bullet"/>
      <w:lvlText w:val="•"/>
      <w:lvlJc w:val="left"/>
      <w:pPr>
        <w:ind w:left="6303" w:hanging="348"/>
      </w:pPr>
      <w:rPr>
        <w:rFonts w:hint="default"/>
        <w:lang w:val="it-IT" w:eastAsia="en-US" w:bidi="ar-SA"/>
      </w:rPr>
    </w:lvl>
    <w:lvl w:ilvl="7" w:tplc="EE8C38B8">
      <w:numFmt w:val="bullet"/>
      <w:lvlText w:val="•"/>
      <w:lvlJc w:val="left"/>
      <w:pPr>
        <w:ind w:left="7214" w:hanging="348"/>
      </w:pPr>
      <w:rPr>
        <w:rFonts w:hint="default"/>
        <w:lang w:val="it-IT" w:eastAsia="en-US" w:bidi="ar-SA"/>
      </w:rPr>
    </w:lvl>
    <w:lvl w:ilvl="8" w:tplc="707A9C12">
      <w:numFmt w:val="bullet"/>
      <w:lvlText w:val="•"/>
      <w:lvlJc w:val="left"/>
      <w:pPr>
        <w:ind w:left="8125" w:hanging="348"/>
      </w:pPr>
      <w:rPr>
        <w:rFonts w:hint="default"/>
        <w:lang w:val="it-IT" w:eastAsia="en-US" w:bidi="ar-SA"/>
      </w:rPr>
    </w:lvl>
  </w:abstractNum>
  <w:abstractNum w:abstractNumId="3" w15:restartNumberingAfterBreak="0">
    <w:nsid w:val="38597C9B"/>
    <w:multiLevelType w:val="multilevel"/>
    <w:tmpl w:val="357AE9F8"/>
    <w:lvl w:ilvl="0">
      <w:start w:val="1"/>
      <w:numFmt w:val="decimal"/>
      <w:lvlText w:val="%1."/>
      <w:lvlJc w:val="left"/>
      <w:pPr>
        <w:ind w:left="653" w:hanging="541"/>
        <w:jc w:val="left"/>
      </w:pPr>
      <w:rPr>
        <w:rFonts w:ascii="Calibri" w:eastAsia="Calibri" w:hAnsi="Calibri" w:cs="Calibri" w:hint="default"/>
        <w:b w:val="0"/>
        <w:bCs w:val="0"/>
        <w:i w:val="0"/>
        <w:iCs w:val="0"/>
        <w:spacing w:val="0"/>
        <w:w w:val="100"/>
        <w:sz w:val="24"/>
        <w:szCs w:val="24"/>
        <w:lang w:val="it-IT" w:eastAsia="en-US" w:bidi="ar-SA"/>
      </w:rPr>
    </w:lvl>
    <w:lvl w:ilvl="1">
      <w:start w:val="1"/>
      <w:numFmt w:val="decimal"/>
      <w:lvlText w:val="%1.%2"/>
      <w:lvlJc w:val="left"/>
      <w:pPr>
        <w:ind w:left="653" w:hanging="541"/>
        <w:jc w:val="left"/>
      </w:pPr>
      <w:rPr>
        <w:rFonts w:ascii="Calibri" w:eastAsia="Calibri" w:hAnsi="Calibri" w:cs="Calibri" w:hint="default"/>
        <w:b w:val="0"/>
        <w:bCs w:val="0"/>
        <w:i/>
        <w:iCs/>
        <w:spacing w:val="0"/>
        <w:w w:val="100"/>
        <w:sz w:val="24"/>
        <w:szCs w:val="24"/>
        <w:lang w:val="it-IT" w:eastAsia="en-US" w:bidi="ar-SA"/>
      </w:rPr>
    </w:lvl>
    <w:lvl w:ilvl="2">
      <w:numFmt w:val="bullet"/>
      <w:lvlText w:val="•"/>
      <w:lvlJc w:val="left"/>
      <w:pPr>
        <w:ind w:left="1691" w:hanging="541"/>
      </w:pPr>
      <w:rPr>
        <w:rFonts w:hint="default"/>
        <w:lang w:val="it-IT" w:eastAsia="en-US" w:bidi="ar-SA"/>
      </w:rPr>
    </w:lvl>
    <w:lvl w:ilvl="3">
      <w:numFmt w:val="bullet"/>
      <w:lvlText w:val="•"/>
      <w:lvlJc w:val="left"/>
      <w:pPr>
        <w:ind w:left="2723" w:hanging="541"/>
      </w:pPr>
      <w:rPr>
        <w:rFonts w:hint="default"/>
        <w:lang w:val="it-IT" w:eastAsia="en-US" w:bidi="ar-SA"/>
      </w:rPr>
    </w:lvl>
    <w:lvl w:ilvl="4">
      <w:numFmt w:val="bullet"/>
      <w:lvlText w:val="•"/>
      <w:lvlJc w:val="left"/>
      <w:pPr>
        <w:ind w:left="3755" w:hanging="541"/>
      </w:pPr>
      <w:rPr>
        <w:rFonts w:hint="default"/>
        <w:lang w:val="it-IT" w:eastAsia="en-US" w:bidi="ar-SA"/>
      </w:rPr>
    </w:lvl>
    <w:lvl w:ilvl="5">
      <w:numFmt w:val="bullet"/>
      <w:lvlText w:val="•"/>
      <w:lvlJc w:val="left"/>
      <w:pPr>
        <w:ind w:left="4787" w:hanging="541"/>
      </w:pPr>
      <w:rPr>
        <w:rFonts w:hint="default"/>
        <w:lang w:val="it-IT" w:eastAsia="en-US" w:bidi="ar-SA"/>
      </w:rPr>
    </w:lvl>
    <w:lvl w:ilvl="6">
      <w:numFmt w:val="bullet"/>
      <w:lvlText w:val="•"/>
      <w:lvlJc w:val="left"/>
      <w:pPr>
        <w:ind w:left="5819" w:hanging="541"/>
      </w:pPr>
      <w:rPr>
        <w:rFonts w:hint="default"/>
        <w:lang w:val="it-IT" w:eastAsia="en-US" w:bidi="ar-SA"/>
      </w:rPr>
    </w:lvl>
    <w:lvl w:ilvl="7">
      <w:numFmt w:val="bullet"/>
      <w:lvlText w:val="•"/>
      <w:lvlJc w:val="left"/>
      <w:pPr>
        <w:ind w:left="6850" w:hanging="541"/>
      </w:pPr>
      <w:rPr>
        <w:rFonts w:hint="default"/>
        <w:lang w:val="it-IT" w:eastAsia="en-US" w:bidi="ar-SA"/>
      </w:rPr>
    </w:lvl>
    <w:lvl w:ilvl="8">
      <w:numFmt w:val="bullet"/>
      <w:lvlText w:val="•"/>
      <w:lvlJc w:val="left"/>
      <w:pPr>
        <w:ind w:left="7882" w:hanging="541"/>
      </w:pPr>
      <w:rPr>
        <w:rFonts w:hint="default"/>
        <w:lang w:val="it-IT" w:eastAsia="en-US" w:bidi="ar-SA"/>
      </w:rPr>
    </w:lvl>
  </w:abstractNum>
  <w:abstractNum w:abstractNumId="4" w15:restartNumberingAfterBreak="0">
    <w:nsid w:val="3AF46C4E"/>
    <w:multiLevelType w:val="hybridMultilevel"/>
    <w:tmpl w:val="54E066FE"/>
    <w:lvl w:ilvl="0" w:tplc="BEDCA800">
      <w:start w:val="1"/>
      <w:numFmt w:val="lowerLetter"/>
      <w:lvlText w:val="%1."/>
      <w:lvlJc w:val="left"/>
      <w:pPr>
        <w:ind w:left="653" w:hanging="541"/>
        <w:jc w:val="left"/>
      </w:pPr>
      <w:rPr>
        <w:rFonts w:ascii="Calibri" w:eastAsia="Calibri" w:hAnsi="Calibri" w:cs="Calibri" w:hint="default"/>
        <w:b w:val="0"/>
        <w:bCs w:val="0"/>
        <w:i w:val="0"/>
        <w:iCs w:val="0"/>
        <w:spacing w:val="0"/>
        <w:w w:val="100"/>
        <w:sz w:val="24"/>
        <w:szCs w:val="24"/>
        <w:lang w:val="it-IT" w:eastAsia="en-US" w:bidi="ar-SA"/>
      </w:rPr>
    </w:lvl>
    <w:lvl w:ilvl="1" w:tplc="B5FAE232">
      <w:numFmt w:val="bullet"/>
      <w:lvlText w:val="•"/>
      <w:lvlJc w:val="left"/>
      <w:pPr>
        <w:ind w:left="1588" w:hanging="541"/>
      </w:pPr>
      <w:rPr>
        <w:rFonts w:hint="default"/>
        <w:lang w:val="it-IT" w:eastAsia="en-US" w:bidi="ar-SA"/>
      </w:rPr>
    </w:lvl>
    <w:lvl w:ilvl="2" w:tplc="17267B4A">
      <w:numFmt w:val="bullet"/>
      <w:lvlText w:val="•"/>
      <w:lvlJc w:val="left"/>
      <w:pPr>
        <w:ind w:left="2517" w:hanging="541"/>
      </w:pPr>
      <w:rPr>
        <w:rFonts w:hint="default"/>
        <w:lang w:val="it-IT" w:eastAsia="en-US" w:bidi="ar-SA"/>
      </w:rPr>
    </w:lvl>
    <w:lvl w:ilvl="3" w:tplc="41BA0220">
      <w:numFmt w:val="bullet"/>
      <w:lvlText w:val="•"/>
      <w:lvlJc w:val="left"/>
      <w:pPr>
        <w:ind w:left="3445" w:hanging="541"/>
      </w:pPr>
      <w:rPr>
        <w:rFonts w:hint="default"/>
        <w:lang w:val="it-IT" w:eastAsia="en-US" w:bidi="ar-SA"/>
      </w:rPr>
    </w:lvl>
    <w:lvl w:ilvl="4" w:tplc="07B2A9B6">
      <w:numFmt w:val="bullet"/>
      <w:lvlText w:val="•"/>
      <w:lvlJc w:val="left"/>
      <w:pPr>
        <w:ind w:left="4374" w:hanging="541"/>
      </w:pPr>
      <w:rPr>
        <w:rFonts w:hint="default"/>
        <w:lang w:val="it-IT" w:eastAsia="en-US" w:bidi="ar-SA"/>
      </w:rPr>
    </w:lvl>
    <w:lvl w:ilvl="5" w:tplc="58F62A50">
      <w:numFmt w:val="bullet"/>
      <w:lvlText w:val="•"/>
      <w:lvlJc w:val="left"/>
      <w:pPr>
        <w:ind w:left="5303" w:hanging="541"/>
      </w:pPr>
      <w:rPr>
        <w:rFonts w:hint="default"/>
        <w:lang w:val="it-IT" w:eastAsia="en-US" w:bidi="ar-SA"/>
      </w:rPr>
    </w:lvl>
    <w:lvl w:ilvl="6" w:tplc="8FC277CE">
      <w:numFmt w:val="bullet"/>
      <w:lvlText w:val="•"/>
      <w:lvlJc w:val="left"/>
      <w:pPr>
        <w:ind w:left="6231" w:hanging="541"/>
      </w:pPr>
      <w:rPr>
        <w:rFonts w:hint="default"/>
        <w:lang w:val="it-IT" w:eastAsia="en-US" w:bidi="ar-SA"/>
      </w:rPr>
    </w:lvl>
    <w:lvl w:ilvl="7" w:tplc="7D94FDD2">
      <w:numFmt w:val="bullet"/>
      <w:lvlText w:val="•"/>
      <w:lvlJc w:val="left"/>
      <w:pPr>
        <w:ind w:left="7160" w:hanging="541"/>
      </w:pPr>
      <w:rPr>
        <w:rFonts w:hint="default"/>
        <w:lang w:val="it-IT" w:eastAsia="en-US" w:bidi="ar-SA"/>
      </w:rPr>
    </w:lvl>
    <w:lvl w:ilvl="8" w:tplc="13D2A6CE">
      <w:numFmt w:val="bullet"/>
      <w:lvlText w:val="•"/>
      <w:lvlJc w:val="left"/>
      <w:pPr>
        <w:ind w:left="8089" w:hanging="541"/>
      </w:pPr>
      <w:rPr>
        <w:rFonts w:hint="default"/>
        <w:lang w:val="it-IT" w:eastAsia="en-US" w:bidi="ar-SA"/>
      </w:rPr>
    </w:lvl>
  </w:abstractNum>
  <w:abstractNum w:abstractNumId="5" w15:restartNumberingAfterBreak="0">
    <w:nsid w:val="3DA7605A"/>
    <w:multiLevelType w:val="hybridMultilevel"/>
    <w:tmpl w:val="4D041ACA"/>
    <w:lvl w:ilvl="0" w:tplc="F6EA1444">
      <w:numFmt w:val="bullet"/>
      <w:lvlText w:val=""/>
      <w:lvlJc w:val="left"/>
      <w:pPr>
        <w:ind w:left="653" w:hanging="541"/>
      </w:pPr>
      <w:rPr>
        <w:rFonts w:ascii="Symbol" w:eastAsia="Symbol" w:hAnsi="Symbol" w:cs="Symbol" w:hint="default"/>
        <w:b w:val="0"/>
        <w:bCs w:val="0"/>
        <w:i w:val="0"/>
        <w:iCs w:val="0"/>
        <w:spacing w:val="0"/>
        <w:w w:val="100"/>
        <w:sz w:val="24"/>
        <w:szCs w:val="24"/>
        <w:lang w:val="it-IT" w:eastAsia="en-US" w:bidi="ar-SA"/>
      </w:rPr>
    </w:lvl>
    <w:lvl w:ilvl="1" w:tplc="EAEE48F0">
      <w:numFmt w:val="bullet"/>
      <w:lvlText w:val="•"/>
      <w:lvlJc w:val="left"/>
      <w:pPr>
        <w:ind w:left="1588" w:hanging="541"/>
      </w:pPr>
      <w:rPr>
        <w:rFonts w:hint="default"/>
        <w:lang w:val="it-IT" w:eastAsia="en-US" w:bidi="ar-SA"/>
      </w:rPr>
    </w:lvl>
    <w:lvl w:ilvl="2" w:tplc="95C05DBA">
      <w:numFmt w:val="bullet"/>
      <w:lvlText w:val="•"/>
      <w:lvlJc w:val="left"/>
      <w:pPr>
        <w:ind w:left="2517" w:hanging="541"/>
      </w:pPr>
      <w:rPr>
        <w:rFonts w:hint="default"/>
        <w:lang w:val="it-IT" w:eastAsia="en-US" w:bidi="ar-SA"/>
      </w:rPr>
    </w:lvl>
    <w:lvl w:ilvl="3" w:tplc="28C8FC3A">
      <w:numFmt w:val="bullet"/>
      <w:lvlText w:val="•"/>
      <w:lvlJc w:val="left"/>
      <w:pPr>
        <w:ind w:left="3445" w:hanging="541"/>
      </w:pPr>
      <w:rPr>
        <w:rFonts w:hint="default"/>
        <w:lang w:val="it-IT" w:eastAsia="en-US" w:bidi="ar-SA"/>
      </w:rPr>
    </w:lvl>
    <w:lvl w:ilvl="4" w:tplc="C088D9B4">
      <w:numFmt w:val="bullet"/>
      <w:lvlText w:val="•"/>
      <w:lvlJc w:val="left"/>
      <w:pPr>
        <w:ind w:left="4374" w:hanging="541"/>
      </w:pPr>
      <w:rPr>
        <w:rFonts w:hint="default"/>
        <w:lang w:val="it-IT" w:eastAsia="en-US" w:bidi="ar-SA"/>
      </w:rPr>
    </w:lvl>
    <w:lvl w:ilvl="5" w:tplc="6E423818">
      <w:numFmt w:val="bullet"/>
      <w:lvlText w:val="•"/>
      <w:lvlJc w:val="left"/>
      <w:pPr>
        <w:ind w:left="5303" w:hanging="541"/>
      </w:pPr>
      <w:rPr>
        <w:rFonts w:hint="default"/>
        <w:lang w:val="it-IT" w:eastAsia="en-US" w:bidi="ar-SA"/>
      </w:rPr>
    </w:lvl>
    <w:lvl w:ilvl="6" w:tplc="653C3DF2">
      <w:numFmt w:val="bullet"/>
      <w:lvlText w:val="•"/>
      <w:lvlJc w:val="left"/>
      <w:pPr>
        <w:ind w:left="6231" w:hanging="541"/>
      </w:pPr>
      <w:rPr>
        <w:rFonts w:hint="default"/>
        <w:lang w:val="it-IT" w:eastAsia="en-US" w:bidi="ar-SA"/>
      </w:rPr>
    </w:lvl>
    <w:lvl w:ilvl="7" w:tplc="DD2A49B6">
      <w:numFmt w:val="bullet"/>
      <w:lvlText w:val="•"/>
      <w:lvlJc w:val="left"/>
      <w:pPr>
        <w:ind w:left="7160" w:hanging="541"/>
      </w:pPr>
      <w:rPr>
        <w:rFonts w:hint="default"/>
        <w:lang w:val="it-IT" w:eastAsia="en-US" w:bidi="ar-SA"/>
      </w:rPr>
    </w:lvl>
    <w:lvl w:ilvl="8" w:tplc="50FE72AC">
      <w:numFmt w:val="bullet"/>
      <w:lvlText w:val="•"/>
      <w:lvlJc w:val="left"/>
      <w:pPr>
        <w:ind w:left="8089" w:hanging="541"/>
      </w:pPr>
      <w:rPr>
        <w:rFonts w:hint="default"/>
        <w:lang w:val="it-IT" w:eastAsia="en-US" w:bidi="ar-SA"/>
      </w:rPr>
    </w:lvl>
  </w:abstractNum>
  <w:abstractNum w:abstractNumId="6" w15:restartNumberingAfterBreak="0">
    <w:nsid w:val="669E77F5"/>
    <w:multiLevelType w:val="hybridMultilevel"/>
    <w:tmpl w:val="8D64CFAA"/>
    <w:lvl w:ilvl="0" w:tplc="5B681E7A">
      <w:numFmt w:val="bullet"/>
      <w:lvlText w:val=""/>
      <w:lvlJc w:val="left"/>
      <w:pPr>
        <w:ind w:left="833" w:hanging="348"/>
      </w:pPr>
      <w:rPr>
        <w:rFonts w:ascii="Symbol" w:eastAsia="Symbol" w:hAnsi="Symbol" w:cs="Symbol" w:hint="default"/>
        <w:b w:val="0"/>
        <w:bCs w:val="0"/>
        <w:i w:val="0"/>
        <w:iCs w:val="0"/>
        <w:spacing w:val="0"/>
        <w:w w:val="100"/>
        <w:sz w:val="24"/>
        <w:szCs w:val="24"/>
        <w:lang w:val="it-IT" w:eastAsia="en-US" w:bidi="ar-SA"/>
      </w:rPr>
    </w:lvl>
    <w:lvl w:ilvl="1" w:tplc="B9884A12">
      <w:numFmt w:val="bullet"/>
      <w:lvlText w:val="•"/>
      <w:lvlJc w:val="left"/>
      <w:pPr>
        <w:ind w:left="1750" w:hanging="348"/>
      </w:pPr>
      <w:rPr>
        <w:rFonts w:hint="default"/>
        <w:lang w:val="it-IT" w:eastAsia="en-US" w:bidi="ar-SA"/>
      </w:rPr>
    </w:lvl>
    <w:lvl w:ilvl="2" w:tplc="FE0EF5CE">
      <w:numFmt w:val="bullet"/>
      <w:lvlText w:val="•"/>
      <w:lvlJc w:val="left"/>
      <w:pPr>
        <w:ind w:left="2661" w:hanging="348"/>
      </w:pPr>
      <w:rPr>
        <w:rFonts w:hint="default"/>
        <w:lang w:val="it-IT" w:eastAsia="en-US" w:bidi="ar-SA"/>
      </w:rPr>
    </w:lvl>
    <w:lvl w:ilvl="3" w:tplc="78D619B6">
      <w:numFmt w:val="bullet"/>
      <w:lvlText w:val="•"/>
      <w:lvlJc w:val="left"/>
      <w:pPr>
        <w:ind w:left="3571" w:hanging="348"/>
      </w:pPr>
      <w:rPr>
        <w:rFonts w:hint="default"/>
        <w:lang w:val="it-IT" w:eastAsia="en-US" w:bidi="ar-SA"/>
      </w:rPr>
    </w:lvl>
    <w:lvl w:ilvl="4" w:tplc="9F88D4C0">
      <w:numFmt w:val="bullet"/>
      <w:lvlText w:val="•"/>
      <w:lvlJc w:val="left"/>
      <w:pPr>
        <w:ind w:left="4482" w:hanging="348"/>
      </w:pPr>
      <w:rPr>
        <w:rFonts w:hint="default"/>
        <w:lang w:val="it-IT" w:eastAsia="en-US" w:bidi="ar-SA"/>
      </w:rPr>
    </w:lvl>
    <w:lvl w:ilvl="5" w:tplc="5D060186">
      <w:numFmt w:val="bullet"/>
      <w:lvlText w:val="•"/>
      <w:lvlJc w:val="left"/>
      <w:pPr>
        <w:ind w:left="5393" w:hanging="348"/>
      </w:pPr>
      <w:rPr>
        <w:rFonts w:hint="default"/>
        <w:lang w:val="it-IT" w:eastAsia="en-US" w:bidi="ar-SA"/>
      </w:rPr>
    </w:lvl>
    <w:lvl w:ilvl="6" w:tplc="EB76D336">
      <w:numFmt w:val="bullet"/>
      <w:lvlText w:val="•"/>
      <w:lvlJc w:val="left"/>
      <w:pPr>
        <w:ind w:left="6303" w:hanging="348"/>
      </w:pPr>
      <w:rPr>
        <w:rFonts w:hint="default"/>
        <w:lang w:val="it-IT" w:eastAsia="en-US" w:bidi="ar-SA"/>
      </w:rPr>
    </w:lvl>
    <w:lvl w:ilvl="7" w:tplc="3EFCC1E2">
      <w:numFmt w:val="bullet"/>
      <w:lvlText w:val="•"/>
      <w:lvlJc w:val="left"/>
      <w:pPr>
        <w:ind w:left="7214" w:hanging="348"/>
      </w:pPr>
      <w:rPr>
        <w:rFonts w:hint="default"/>
        <w:lang w:val="it-IT" w:eastAsia="en-US" w:bidi="ar-SA"/>
      </w:rPr>
    </w:lvl>
    <w:lvl w:ilvl="8" w:tplc="82A09D76">
      <w:numFmt w:val="bullet"/>
      <w:lvlText w:val="•"/>
      <w:lvlJc w:val="left"/>
      <w:pPr>
        <w:ind w:left="8125" w:hanging="348"/>
      </w:pPr>
      <w:rPr>
        <w:rFonts w:hint="default"/>
        <w:lang w:val="it-IT" w:eastAsia="en-US" w:bidi="ar-SA"/>
      </w:rPr>
    </w:lvl>
  </w:abstractNum>
  <w:abstractNum w:abstractNumId="7" w15:restartNumberingAfterBreak="0">
    <w:nsid w:val="67E86D9F"/>
    <w:multiLevelType w:val="hybridMultilevel"/>
    <w:tmpl w:val="6A1AD228"/>
    <w:lvl w:ilvl="0" w:tplc="CF603AC0">
      <w:numFmt w:val="bullet"/>
      <w:lvlText w:val=""/>
      <w:lvlJc w:val="left"/>
      <w:pPr>
        <w:ind w:left="833" w:hanging="348"/>
      </w:pPr>
      <w:rPr>
        <w:rFonts w:ascii="Symbol" w:eastAsia="Symbol" w:hAnsi="Symbol" w:cs="Symbol" w:hint="default"/>
        <w:b w:val="0"/>
        <w:bCs w:val="0"/>
        <w:i w:val="0"/>
        <w:iCs w:val="0"/>
        <w:spacing w:val="0"/>
        <w:w w:val="100"/>
        <w:sz w:val="24"/>
        <w:szCs w:val="24"/>
        <w:lang w:val="it-IT" w:eastAsia="en-US" w:bidi="ar-SA"/>
      </w:rPr>
    </w:lvl>
    <w:lvl w:ilvl="1" w:tplc="6108FAB2">
      <w:numFmt w:val="bullet"/>
      <w:lvlText w:val="•"/>
      <w:lvlJc w:val="left"/>
      <w:pPr>
        <w:ind w:left="1750" w:hanging="348"/>
      </w:pPr>
      <w:rPr>
        <w:rFonts w:hint="default"/>
        <w:lang w:val="it-IT" w:eastAsia="en-US" w:bidi="ar-SA"/>
      </w:rPr>
    </w:lvl>
    <w:lvl w:ilvl="2" w:tplc="47560CBA">
      <w:numFmt w:val="bullet"/>
      <w:lvlText w:val="•"/>
      <w:lvlJc w:val="left"/>
      <w:pPr>
        <w:ind w:left="2661" w:hanging="348"/>
      </w:pPr>
      <w:rPr>
        <w:rFonts w:hint="default"/>
        <w:lang w:val="it-IT" w:eastAsia="en-US" w:bidi="ar-SA"/>
      </w:rPr>
    </w:lvl>
    <w:lvl w:ilvl="3" w:tplc="B928A9AE">
      <w:numFmt w:val="bullet"/>
      <w:lvlText w:val="•"/>
      <w:lvlJc w:val="left"/>
      <w:pPr>
        <w:ind w:left="3571" w:hanging="348"/>
      </w:pPr>
      <w:rPr>
        <w:rFonts w:hint="default"/>
        <w:lang w:val="it-IT" w:eastAsia="en-US" w:bidi="ar-SA"/>
      </w:rPr>
    </w:lvl>
    <w:lvl w:ilvl="4" w:tplc="1CC6414E">
      <w:numFmt w:val="bullet"/>
      <w:lvlText w:val="•"/>
      <w:lvlJc w:val="left"/>
      <w:pPr>
        <w:ind w:left="4482" w:hanging="348"/>
      </w:pPr>
      <w:rPr>
        <w:rFonts w:hint="default"/>
        <w:lang w:val="it-IT" w:eastAsia="en-US" w:bidi="ar-SA"/>
      </w:rPr>
    </w:lvl>
    <w:lvl w:ilvl="5" w:tplc="A8C4EF10">
      <w:numFmt w:val="bullet"/>
      <w:lvlText w:val="•"/>
      <w:lvlJc w:val="left"/>
      <w:pPr>
        <w:ind w:left="5393" w:hanging="348"/>
      </w:pPr>
      <w:rPr>
        <w:rFonts w:hint="default"/>
        <w:lang w:val="it-IT" w:eastAsia="en-US" w:bidi="ar-SA"/>
      </w:rPr>
    </w:lvl>
    <w:lvl w:ilvl="6" w:tplc="E91EAC4C">
      <w:numFmt w:val="bullet"/>
      <w:lvlText w:val="•"/>
      <w:lvlJc w:val="left"/>
      <w:pPr>
        <w:ind w:left="6303" w:hanging="348"/>
      </w:pPr>
      <w:rPr>
        <w:rFonts w:hint="default"/>
        <w:lang w:val="it-IT" w:eastAsia="en-US" w:bidi="ar-SA"/>
      </w:rPr>
    </w:lvl>
    <w:lvl w:ilvl="7" w:tplc="6B76EE1E">
      <w:numFmt w:val="bullet"/>
      <w:lvlText w:val="•"/>
      <w:lvlJc w:val="left"/>
      <w:pPr>
        <w:ind w:left="7214" w:hanging="348"/>
      </w:pPr>
      <w:rPr>
        <w:rFonts w:hint="default"/>
        <w:lang w:val="it-IT" w:eastAsia="en-US" w:bidi="ar-SA"/>
      </w:rPr>
    </w:lvl>
    <w:lvl w:ilvl="8" w:tplc="8276474A">
      <w:numFmt w:val="bullet"/>
      <w:lvlText w:val="•"/>
      <w:lvlJc w:val="left"/>
      <w:pPr>
        <w:ind w:left="8125" w:hanging="348"/>
      </w:pPr>
      <w:rPr>
        <w:rFonts w:hint="default"/>
        <w:lang w:val="it-IT" w:eastAsia="en-US" w:bidi="ar-SA"/>
      </w:rPr>
    </w:lvl>
  </w:abstractNum>
  <w:abstractNum w:abstractNumId="8" w15:restartNumberingAfterBreak="0">
    <w:nsid w:val="7BCF7910"/>
    <w:multiLevelType w:val="hybridMultilevel"/>
    <w:tmpl w:val="525C1646"/>
    <w:lvl w:ilvl="0" w:tplc="EA007E42">
      <w:numFmt w:val="bullet"/>
      <w:lvlText w:val=""/>
      <w:lvlJc w:val="left"/>
      <w:pPr>
        <w:ind w:left="833" w:hanging="348"/>
      </w:pPr>
      <w:rPr>
        <w:rFonts w:ascii="Symbol" w:eastAsia="Symbol" w:hAnsi="Symbol" w:cs="Symbol" w:hint="default"/>
        <w:b w:val="0"/>
        <w:bCs w:val="0"/>
        <w:i w:val="0"/>
        <w:iCs w:val="0"/>
        <w:spacing w:val="0"/>
        <w:w w:val="100"/>
        <w:sz w:val="24"/>
        <w:szCs w:val="24"/>
        <w:lang w:val="it-IT" w:eastAsia="en-US" w:bidi="ar-SA"/>
      </w:rPr>
    </w:lvl>
    <w:lvl w:ilvl="1" w:tplc="264E0878">
      <w:numFmt w:val="bullet"/>
      <w:lvlText w:val="•"/>
      <w:lvlJc w:val="left"/>
      <w:pPr>
        <w:ind w:left="1750" w:hanging="348"/>
      </w:pPr>
      <w:rPr>
        <w:rFonts w:hint="default"/>
        <w:lang w:val="it-IT" w:eastAsia="en-US" w:bidi="ar-SA"/>
      </w:rPr>
    </w:lvl>
    <w:lvl w:ilvl="2" w:tplc="534631C0">
      <w:numFmt w:val="bullet"/>
      <w:lvlText w:val="•"/>
      <w:lvlJc w:val="left"/>
      <w:pPr>
        <w:ind w:left="2661" w:hanging="348"/>
      </w:pPr>
      <w:rPr>
        <w:rFonts w:hint="default"/>
        <w:lang w:val="it-IT" w:eastAsia="en-US" w:bidi="ar-SA"/>
      </w:rPr>
    </w:lvl>
    <w:lvl w:ilvl="3" w:tplc="076635D0">
      <w:numFmt w:val="bullet"/>
      <w:lvlText w:val="•"/>
      <w:lvlJc w:val="left"/>
      <w:pPr>
        <w:ind w:left="3571" w:hanging="348"/>
      </w:pPr>
      <w:rPr>
        <w:rFonts w:hint="default"/>
        <w:lang w:val="it-IT" w:eastAsia="en-US" w:bidi="ar-SA"/>
      </w:rPr>
    </w:lvl>
    <w:lvl w:ilvl="4" w:tplc="E0F8314E">
      <w:numFmt w:val="bullet"/>
      <w:lvlText w:val="•"/>
      <w:lvlJc w:val="left"/>
      <w:pPr>
        <w:ind w:left="4482" w:hanging="348"/>
      </w:pPr>
      <w:rPr>
        <w:rFonts w:hint="default"/>
        <w:lang w:val="it-IT" w:eastAsia="en-US" w:bidi="ar-SA"/>
      </w:rPr>
    </w:lvl>
    <w:lvl w:ilvl="5" w:tplc="DA3A9822">
      <w:numFmt w:val="bullet"/>
      <w:lvlText w:val="•"/>
      <w:lvlJc w:val="left"/>
      <w:pPr>
        <w:ind w:left="5393" w:hanging="348"/>
      </w:pPr>
      <w:rPr>
        <w:rFonts w:hint="default"/>
        <w:lang w:val="it-IT" w:eastAsia="en-US" w:bidi="ar-SA"/>
      </w:rPr>
    </w:lvl>
    <w:lvl w:ilvl="6" w:tplc="E1BEBB84">
      <w:numFmt w:val="bullet"/>
      <w:lvlText w:val="•"/>
      <w:lvlJc w:val="left"/>
      <w:pPr>
        <w:ind w:left="6303" w:hanging="348"/>
      </w:pPr>
      <w:rPr>
        <w:rFonts w:hint="default"/>
        <w:lang w:val="it-IT" w:eastAsia="en-US" w:bidi="ar-SA"/>
      </w:rPr>
    </w:lvl>
    <w:lvl w:ilvl="7" w:tplc="3F4462B6">
      <w:numFmt w:val="bullet"/>
      <w:lvlText w:val="•"/>
      <w:lvlJc w:val="left"/>
      <w:pPr>
        <w:ind w:left="7214" w:hanging="348"/>
      </w:pPr>
      <w:rPr>
        <w:rFonts w:hint="default"/>
        <w:lang w:val="it-IT" w:eastAsia="en-US" w:bidi="ar-SA"/>
      </w:rPr>
    </w:lvl>
    <w:lvl w:ilvl="8" w:tplc="35324730">
      <w:numFmt w:val="bullet"/>
      <w:lvlText w:val="•"/>
      <w:lvlJc w:val="left"/>
      <w:pPr>
        <w:ind w:left="8125" w:hanging="348"/>
      </w:pPr>
      <w:rPr>
        <w:rFonts w:hint="default"/>
        <w:lang w:val="it-IT" w:eastAsia="en-US" w:bidi="ar-SA"/>
      </w:rPr>
    </w:lvl>
  </w:abstractNum>
  <w:num w:numId="1" w16cid:durableId="1314796872">
    <w:abstractNumId w:val="8"/>
  </w:num>
  <w:num w:numId="2" w16cid:durableId="893010132">
    <w:abstractNumId w:val="5"/>
  </w:num>
  <w:num w:numId="3" w16cid:durableId="144012985">
    <w:abstractNumId w:val="6"/>
  </w:num>
  <w:num w:numId="4" w16cid:durableId="736049709">
    <w:abstractNumId w:val="1"/>
  </w:num>
  <w:num w:numId="5" w16cid:durableId="1868717427">
    <w:abstractNumId w:val="4"/>
  </w:num>
  <w:num w:numId="6" w16cid:durableId="146098640">
    <w:abstractNumId w:val="7"/>
  </w:num>
  <w:num w:numId="7" w16cid:durableId="1340111198">
    <w:abstractNumId w:val="2"/>
  </w:num>
  <w:num w:numId="8" w16cid:durableId="184830260">
    <w:abstractNumId w:val="0"/>
  </w:num>
  <w:num w:numId="9" w16cid:durableId="2888968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CF1"/>
    <w:rsid w:val="00222D34"/>
    <w:rsid w:val="00657DC0"/>
    <w:rsid w:val="0067511A"/>
    <w:rsid w:val="007B492A"/>
    <w:rsid w:val="00911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841D2"/>
  <w15:docId w15:val="{A9C2AF3D-CD31-4795-ACCB-57699679B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833" w:hanging="721"/>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uiPriority w:val="1"/>
    <w:qFormat/>
    <w:pPr>
      <w:spacing w:before="33"/>
      <w:ind w:left="653" w:hanging="541"/>
    </w:pPr>
    <w:rPr>
      <w:sz w:val="24"/>
      <w:szCs w:val="24"/>
    </w:rPr>
  </w:style>
  <w:style w:type="paragraph" w:styleId="Sommario2">
    <w:name w:val="toc 2"/>
    <w:basedOn w:val="Normale"/>
    <w:uiPriority w:val="1"/>
    <w:qFormat/>
    <w:pPr>
      <w:spacing w:before="33"/>
      <w:ind w:left="592" w:hanging="480"/>
    </w:pPr>
    <w:rPr>
      <w:i/>
      <w:iCs/>
      <w:sz w:val="24"/>
      <w:szCs w:val="24"/>
    </w:rPr>
  </w:style>
  <w:style w:type="paragraph" w:styleId="Corpotesto">
    <w:name w:val="Body Text"/>
    <w:basedOn w:val="Normale"/>
    <w:uiPriority w:val="1"/>
    <w:qFormat/>
    <w:pPr>
      <w:ind w:left="112"/>
      <w:jc w:val="both"/>
    </w:pPr>
    <w:rPr>
      <w:sz w:val="24"/>
      <w:szCs w:val="24"/>
    </w:rPr>
  </w:style>
  <w:style w:type="paragraph" w:styleId="Titolo">
    <w:name w:val="Title"/>
    <w:basedOn w:val="Normale"/>
    <w:uiPriority w:val="10"/>
    <w:qFormat/>
    <w:pPr>
      <w:spacing w:before="219"/>
      <w:ind w:left="2" w:right="177"/>
      <w:jc w:val="center"/>
    </w:pPr>
    <w:rPr>
      <w:b/>
      <w:bCs/>
      <w:sz w:val="48"/>
      <w:szCs w:val="48"/>
    </w:rPr>
  </w:style>
  <w:style w:type="paragraph" w:styleId="Paragrafoelenco">
    <w:name w:val="List Paragraph"/>
    <w:basedOn w:val="Normale"/>
    <w:uiPriority w:val="1"/>
    <w:qFormat/>
    <w:pPr>
      <w:ind w:left="653" w:hanging="541"/>
      <w:jc w:val="both"/>
    </w:pPr>
  </w:style>
  <w:style w:type="paragraph" w:customStyle="1" w:styleId="TableParagraph">
    <w:name w:val="Table Paragraph"/>
    <w:basedOn w:val="Normale"/>
    <w:uiPriority w:val="1"/>
    <w:qFormat/>
    <w:pPr>
      <w:spacing w:before="30"/>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6030</Words>
  <Characters>34372</Characters>
  <Application>Microsoft Office Word</Application>
  <DocSecurity>0</DocSecurity>
  <Lines>286</Lines>
  <Paragraphs>80</Paragraphs>
  <ScaleCrop>false</ScaleCrop>
  <Company/>
  <LinksUpToDate>false</LinksUpToDate>
  <CharactersWithSpaces>40322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 sul progetto di Ravenna Servizi Industriali – R</dc:title>
  <dc:creator>gianni berton</dc:creator>
  <cp:lastModifiedBy>Sabrina Brumat</cp:lastModifiedBy>
  <cp:revision>2</cp:revision>
  <dcterms:created xsi:type="dcterms:W3CDTF">2024-01-22T11:36:00Z</dcterms:created>
  <dcterms:modified xsi:type="dcterms:W3CDTF">2024-01-22T11:36:00Z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2023-12-01T00:00:00Z</vt:filetime>
  </property>
  <property fmtid="{D5CDD505-2E9C-101B-9397-08002B2CF9AE}" pid="3" name="Creator">
    <vt:lpwstr>Microsoft® Word 2016</vt:lpwstr>
  </property>
  <property fmtid="{D5CDD505-2E9C-101B-9397-08002B2CF9AE}" pid="4" name="LastSaved">
    <vt:filetime>2024-01-17T00:00:00Z</vt:filetime>
  </property>
  <property fmtid="{D5CDD505-2E9C-101B-9397-08002B2CF9AE}" pid="5" name="Producer">
    <vt:lpwstr>Microsoft® Word 2016</vt:lpwstr>
  </property>
</Properties>
</file>